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C133" w14:textId="77777777" w:rsidR="008745DA" w:rsidRDefault="000502E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65E6B3CA" w14:textId="77777777" w:rsidR="008745DA" w:rsidRDefault="008745D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5E8C4CBC" w14:textId="1470E185" w:rsidR="008745DA" w:rsidRDefault="000502EC">
      <w:pPr>
        <w:spacing w:line="360" w:lineRule="auto"/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Locação de tendas para Evento Expo Coronel Pilar</w:t>
      </w:r>
      <w:r w:rsidR="00F919A8">
        <w:rPr>
          <w:sz w:val="24"/>
          <w:szCs w:val="24"/>
        </w:rPr>
        <w:t xml:space="preserve"> 2025</w:t>
      </w:r>
      <w:r>
        <w:rPr>
          <w:sz w:val="24"/>
          <w:szCs w:val="24"/>
        </w:rPr>
        <w:t>.</w:t>
      </w:r>
    </w:p>
    <w:p w14:paraId="4768A7E8" w14:textId="77777777" w:rsidR="008745DA" w:rsidRDefault="000502EC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sz w:val="24"/>
          <w:szCs w:val="24"/>
        </w:rPr>
        <w:t>2.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E-mail para cotação: compras@coronelpilar.rs.gov.br</w:t>
      </w:r>
    </w:p>
    <w:p w14:paraId="14FE406E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78FA8AEF" w14:textId="77777777" w:rsidR="008745DA" w:rsidRDefault="000502EC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682DF171" w14:textId="77777777" w:rsidR="00F919A8" w:rsidRDefault="00F919A8" w:rsidP="00F919A8">
      <w:pPr>
        <w:spacing w:line="360" w:lineRule="auto"/>
        <w:ind w:firstLine="0"/>
        <w:rPr>
          <w:b/>
          <w:bCs/>
          <w:sz w:val="24"/>
          <w:szCs w:val="24"/>
        </w:rPr>
      </w:pPr>
    </w:p>
    <w:p w14:paraId="01D7AE87" w14:textId="3827C143" w:rsidR="00F919A8" w:rsidRDefault="000502EC" w:rsidP="00F919A8">
      <w:pPr>
        <w:spacing w:line="360" w:lineRule="auto"/>
        <w:ind w:firstLine="69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3.1. </w:t>
      </w:r>
      <w:r w:rsidR="00F919A8" w:rsidRPr="00353D56">
        <w:rPr>
          <w:sz w:val="24"/>
          <w:szCs w:val="24"/>
        </w:rPr>
        <w:t xml:space="preserve">A solução proposta é locação de tendas, para o evento Expo Coronel Pilar, que será realizado nos dias </w:t>
      </w:r>
      <w:r w:rsidR="00F919A8">
        <w:rPr>
          <w:sz w:val="24"/>
          <w:szCs w:val="24"/>
        </w:rPr>
        <w:t>15 e 16</w:t>
      </w:r>
      <w:r w:rsidR="00F919A8" w:rsidRPr="00353D56">
        <w:rPr>
          <w:sz w:val="24"/>
          <w:szCs w:val="24"/>
        </w:rPr>
        <w:t xml:space="preserve"> de novembro </w:t>
      </w:r>
      <w:r w:rsidR="00F919A8">
        <w:rPr>
          <w:sz w:val="24"/>
          <w:szCs w:val="24"/>
        </w:rPr>
        <w:t>de 2025, as tendas devem ser montadas e desmontadas no local do evento</w:t>
      </w:r>
      <w:r w:rsidR="00F919A8" w:rsidRPr="00353D56">
        <w:rPr>
          <w:sz w:val="24"/>
          <w:szCs w:val="24"/>
        </w:rPr>
        <w:t xml:space="preserve">, conforme tabela a seguir: </w:t>
      </w:r>
    </w:p>
    <w:p w14:paraId="3EB0DDE6" w14:textId="4A4F256B" w:rsidR="000502EC" w:rsidRPr="00353D56" w:rsidRDefault="000502EC" w:rsidP="000502EC">
      <w:pPr>
        <w:spacing w:line="360" w:lineRule="auto"/>
        <w:ind w:firstLine="0"/>
      </w:pPr>
    </w:p>
    <w:tbl>
      <w:tblPr>
        <w:tblStyle w:val="Tabelacomgrade1"/>
        <w:tblW w:w="516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956"/>
        <w:gridCol w:w="6545"/>
        <w:gridCol w:w="1221"/>
        <w:gridCol w:w="1025"/>
      </w:tblGrid>
      <w:tr w:rsidR="00F919A8" w14:paraId="664AC5B1" w14:textId="77777777" w:rsidTr="00FD7478">
        <w:tc>
          <w:tcPr>
            <w:tcW w:w="956" w:type="dxa"/>
          </w:tcPr>
          <w:p w14:paraId="65C2475E" w14:textId="77777777" w:rsidR="00F919A8" w:rsidRPr="00C90B3D" w:rsidRDefault="00F919A8" w:rsidP="00FD7478">
            <w:pPr>
              <w:pStyle w:val="Contedodatabela"/>
              <w:rPr>
                <w:rFonts w:ascii="Arial" w:hAnsi="Arial"/>
                <w:b/>
                <w:bCs/>
              </w:rPr>
            </w:pPr>
            <w:bookmarkStart w:id="0" w:name="_Hlk182379733"/>
            <w:r w:rsidRPr="00C90B3D">
              <w:rPr>
                <w:rFonts w:ascii="Arial" w:hAnsi="Arial"/>
                <w:b/>
                <w:bCs/>
              </w:rPr>
              <w:t xml:space="preserve">Item </w:t>
            </w:r>
          </w:p>
        </w:tc>
        <w:tc>
          <w:tcPr>
            <w:tcW w:w="6545" w:type="dxa"/>
          </w:tcPr>
          <w:p w14:paraId="6938BF1B" w14:textId="77777777" w:rsidR="00F919A8" w:rsidRPr="00C90B3D" w:rsidRDefault="00F919A8" w:rsidP="00FD7478">
            <w:pPr>
              <w:pStyle w:val="Contedodatabela"/>
              <w:rPr>
                <w:rFonts w:ascii="Arial" w:hAnsi="Arial"/>
                <w:b/>
                <w:bCs/>
              </w:rPr>
            </w:pPr>
            <w:r w:rsidRPr="00C90B3D">
              <w:rPr>
                <w:rFonts w:ascii="Arial" w:hAnsi="Arial"/>
                <w:b/>
                <w:bCs/>
              </w:rPr>
              <w:t>Especificação</w:t>
            </w:r>
          </w:p>
        </w:tc>
        <w:tc>
          <w:tcPr>
            <w:tcW w:w="1221" w:type="dxa"/>
          </w:tcPr>
          <w:p w14:paraId="41086678" w14:textId="77777777" w:rsidR="00F919A8" w:rsidRPr="00C90B3D" w:rsidRDefault="00F919A8" w:rsidP="00FD7478">
            <w:pPr>
              <w:pStyle w:val="Contedodatabela"/>
              <w:rPr>
                <w:rFonts w:ascii="Arial" w:hAnsi="Arial"/>
                <w:b/>
                <w:bCs/>
              </w:rPr>
            </w:pPr>
            <w:r w:rsidRPr="00C90B3D">
              <w:rPr>
                <w:rFonts w:ascii="Arial" w:hAnsi="Arial"/>
                <w:b/>
                <w:bCs/>
              </w:rPr>
              <w:t>Unidade</w:t>
            </w:r>
          </w:p>
        </w:tc>
        <w:tc>
          <w:tcPr>
            <w:tcW w:w="1025" w:type="dxa"/>
          </w:tcPr>
          <w:p w14:paraId="7A4FE680" w14:textId="77777777" w:rsidR="00F919A8" w:rsidRPr="00C90B3D" w:rsidRDefault="00F919A8" w:rsidP="00FD7478">
            <w:pPr>
              <w:pStyle w:val="Contedodatabela"/>
              <w:rPr>
                <w:rFonts w:ascii="Arial" w:hAnsi="Arial"/>
                <w:b/>
                <w:bCs/>
              </w:rPr>
            </w:pPr>
            <w:proofErr w:type="spellStart"/>
            <w:r w:rsidRPr="00C90B3D">
              <w:rPr>
                <w:rFonts w:ascii="Arial" w:hAnsi="Arial"/>
                <w:b/>
                <w:bCs/>
              </w:rPr>
              <w:t>Qntd</w:t>
            </w:r>
            <w:proofErr w:type="spellEnd"/>
          </w:p>
        </w:tc>
      </w:tr>
      <w:tr w:rsidR="00F919A8" w14:paraId="60090BC9" w14:textId="77777777" w:rsidTr="00FD7478">
        <w:trPr>
          <w:trHeight w:val="399"/>
        </w:trPr>
        <w:tc>
          <w:tcPr>
            <w:tcW w:w="956" w:type="dxa"/>
          </w:tcPr>
          <w:p w14:paraId="5D8F079E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6545" w:type="dxa"/>
          </w:tcPr>
          <w:p w14:paraId="53241CF4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Locação de tenda medindo 5m x 5m x 3m, com lona branca</w:t>
            </w:r>
          </w:p>
        </w:tc>
        <w:tc>
          <w:tcPr>
            <w:tcW w:w="1221" w:type="dxa"/>
          </w:tcPr>
          <w:p w14:paraId="2B778D57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1025" w:type="dxa"/>
          </w:tcPr>
          <w:p w14:paraId="24760E23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F919A8" w14:paraId="7D3711F3" w14:textId="77777777" w:rsidTr="00FD7478">
        <w:trPr>
          <w:trHeight w:val="417"/>
        </w:trPr>
        <w:tc>
          <w:tcPr>
            <w:tcW w:w="956" w:type="dxa"/>
          </w:tcPr>
          <w:p w14:paraId="56160B44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6545" w:type="dxa"/>
          </w:tcPr>
          <w:p w14:paraId="26BB031A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Locação de tenda medindo 10m x 10m x 4m, com lona branca</w:t>
            </w:r>
          </w:p>
        </w:tc>
        <w:tc>
          <w:tcPr>
            <w:tcW w:w="1221" w:type="dxa"/>
          </w:tcPr>
          <w:p w14:paraId="6F72B64A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1025" w:type="dxa"/>
          </w:tcPr>
          <w:p w14:paraId="1EC8176A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F919A8" w14:paraId="5FDB7D48" w14:textId="77777777" w:rsidTr="00FD7478">
        <w:trPr>
          <w:trHeight w:val="417"/>
        </w:trPr>
        <w:tc>
          <w:tcPr>
            <w:tcW w:w="956" w:type="dxa"/>
          </w:tcPr>
          <w:p w14:paraId="44B88C51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6545" w:type="dxa"/>
          </w:tcPr>
          <w:p w14:paraId="76EBCEC6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Locação de tenda medindo 5m x 10m x 3m, com lona branca</w:t>
            </w:r>
          </w:p>
        </w:tc>
        <w:tc>
          <w:tcPr>
            <w:tcW w:w="1221" w:type="dxa"/>
          </w:tcPr>
          <w:p w14:paraId="4F68697B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1025" w:type="dxa"/>
          </w:tcPr>
          <w:p w14:paraId="73A36EB8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F919A8" w14:paraId="306367DD" w14:textId="77777777" w:rsidTr="00FD7478">
        <w:trPr>
          <w:trHeight w:val="417"/>
        </w:trPr>
        <w:tc>
          <w:tcPr>
            <w:tcW w:w="956" w:type="dxa"/>
          </w:tcPr>
          <w:p w14:paraId="0262177D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6545" w:type="dxa"/>
          </w:tcPr>
          <w:p w14:paraId="082BD235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Cortina 5mx3m, cor branca </w:t>
            </w:r>
          </w:p>
        </w:tc>
        <w:tc>
          <w:tcPr>
            <w:tcW w:w="1221" w:type="dxa"/>
          </w:tcPr>
          <w:p w14:paraId="142BECC9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1025" w:type="dxa"/>
          </w:tcPr>
          <w:p w14:paraId="7427A7F5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</w:tr>
      <w:tr w:rsidR="00F919A8" w14:paraId="3E9CCA90" w14:textId="77777777" w:rsidTr="00FD7478">
        <w:trPr>
          <w:trHeight w:val="417"/>
        </w:trPr>
        <w:tc>
          <w:tcPr>
            <w:tcW w:w="956" w:type="dxa"/>
          </w:tcPr>
          <w:p w14:paraId="70946345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6545" w:type="dxa"/>
          </w:tcPr>
          <w:p w14:paraId="07B1540B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Tablado estruturado em ferro com madeira 18mm e carpete </w:t>
            </w:r>
          </w:p>
        </w:tc>
        <w:tc>
          <w:tcPr>
            <w:tcW w:w="1221" w:type="dxa"/>
          </w:tcPr>
          <w:p w14:paraId="38F1D4C8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M² </w:t>
            </w:r>
          </w:p>
        </w:tc>
        <w:tc>
          <w:tcPr>
            <w:tcW w:w="1025" w:type="dxa"/>
          </w:tcPr>
          <w:p w14:paraId="307CCBA2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120</w:t>
            </w:r>
          </w:p>
        </w:tc>
      </w:tr>
      <w:tr w:rsidR="00F919A8" w14:paraId="43855440" w14:textId="77777777" w:rsidTr="00FD7478">
        <w:trPr>
          <w:trHeight w:val="417"/>
        </w:trPr>
        <w:tc>
          <w:tcPr>
            <w:tcW w:w="956" w:type="dxa"/>
          </w:tcPr>
          <w:p w14:paraId="2013BF72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6545" w:type="dxa"/>
          </w:tcPr>
          <w:p w14:paraId="30A436AE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Lona para pavilhão 5x4 </w:t>
            </w:r>
          </w:p>
        </w:tc>
        <w:tc>
          <w:tcPr>
            <w:tcW w:w="1221" w:type="dxa"/>
          </w:tcPr>
          <w:p w14:paraId="26D288E1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</w:p>
        </w:tc>
        <w:tc>
          <w:tcPr>
            <w:tcW w:w="1025" w:type="dxa"/>
          </w:tcPr>
          <w:p w14:paraId="75D9E724" w14:textId="77777777" w:rsidR="00F919A8" w:rsidRDefault="00F919A8" w:rsidP="00FD747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</w:p>
        </w:tc>
      </w:tr>
      <w:bookmarkEnd w:id="0"/>
    </w:tbl>
    <w:p w14:paraId="1339B39B" w14:textId="77777777" w:rsidR="003D2F85" w:rsidRDefault="003D2F85" w:rsidP="000502EC">
      <w:pPr>
        <w:spacing w:line="360" w:lineRule="auto"/>
        <w:rPr>
          <w:sz w:val="24"/>
          <w:szCs w:val="24"/>
        </w:rPr>
      </w:pPr>
    </w:p>
    <w:p w14:paraId="27AC0D4A" w14:textId="77777777" w:rsidR="000502EC" w:rsidRDefault="00C27806" w:rsidP="000502EC">
      <w:pPr>
        <w:spacing w:line="360" w:lineRule="auto"/>
        <w:rPr>
          <w:sz w:val="24"/>
          <w:szCs w:val="24"/>
        </w:rPr>
      </w:pPr>
      <w:r w:rsidRPr="00C27806">
        <w:rPr>
          <w:sz w:val="24"/>
          <w:szCs w:val="24"/>
        </w:rPr>
        <w:t xml:space="preserve">Com possibilidade de transferência em caso de mau tempo. </w:t>
      </w:r>
    </w:p>
    <w:p w14:paraId="0E868A68" w14:textId="77777777" w:rsidR="00C27806" w:rsidRPr="00C27806" w:rsidRDefault="00C27806" w:rsidP="000502EC">
      <w:pPr>
        <w:spacing w:line="360" w:lineRule="auto"/>
        <w:rPr>
          <w:sz w:val="24"/>
          <w:szCs w:val="24"/>
        </w:rPr>
      </w:pPr>
    </w:p>
    <w:p w14:paraId="5A7865F0" w14:textId="77777777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7EB7DD4" w14:textId="64BE2B87" w:rsidR="008745DA" w:rsidRDefault="000502E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F919A8">
        <w:rPr>
          <w:sz w:val="24"/>
          <w:szCs w:val="24"/>
        </w:rPr>
        <w:t>02 de outubro de 2025</w:t>
      </w:r>
    </w:p>
    <w:p w14:paraId="00471F76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8EA57E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26FB262" w14:textId="25D7A112" w:rsidR="008745DA" w:rsidRDefault="000502EC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F919A8">
        <w:rPr>
          <w:sz w:val="24"/>
          <w:szCs w:val="24"/>
        </w:rPr>
        <w:t>29 de setembro</w:t>
      </w:r>
      <w:r>
        <w:rPr>
          <w:sz w:val="24"/>
          <w:szCs w:val="24"/>
        </w:rPr>
        <w:t xml:space="preserve"> de 202</w:t>
      </w:r>
      <w:r w:rsidR="00F919A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221B3923" w14:textId="77777777" w:rsidR="008745DA" w:rsidRDefault="008745DA">
      <w:pPr>
        <w:spacing w:line="360" w:lineRule="auto"/>
        <w:rPr>
          <w:sz w:val="24"/>
          <w:szCs w:val="24"/>
        </w:rPr>
      </w:pPr>
    </w:p>
    <w:p w14:paraId="096BBDE6" w14:textId="77777777" w:rsidR="008745DA" w:rsidRDefault="008745DA">
      <w:pPr>
        <w:spacing w:line="360" w:lineRule="auto"/>
        <w:rPr>
          <w:sz w:val="24"/>
          <w:szCs w:val="24"/>
        </w:rPr>
      </w:pPr>
    </w:p>
    <w:p w14:paraId="0560CD4A" w14:textId="41ECB133" w:rsidR="008745DA" w:rsidRDefault="00F919A8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AA61" w14:textId="77777777" w:rsidR="00194919" w:rsidRDefault="000502EC">
      <w:pPr>
        <w:spacing w:after="0" w:line="240" w:lineRule="auto"/>
      </w:pPr>
      <w:r>
        <w:separator/>
      </w:r>
    </w:p>
  </w:endnote>
  <w:endnote w:type="continuationSeparator" w:id="0">
    <w:p w14:paraId="13161337" w14:textId="77777777" w:rsidR="00194919" w:rsidRDefault="0005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1375" w14:textId="77777777" w:rsidR="00194919" w:rsidRDefault="000502EC">
      <w:pPr>
        <w:spacing w:after="0" w:line="240" w:lineRule="auto"/>
      </w:pPr>
      <w:r>
        <w:separator/>
      </w:r>
    </w:p>
  </w:footnote>
  <w:footnote w:type="continuationSeparator" w:id="0">
    <w:p w14:paraId="7FC119B9" w14:textId="77777777" w:rsidR="00194919" w:rsidRDefault="0005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194919"/>
    <w:rsid w:val="002F4B7C"/>
    <w:rsid w:val="003D2F85"/>
    <w:rsid w:val="008745DA"/>
    <w:rsid w:val="00C27806"/>
    <w:rsid w:val="00D22306"/>
    <w:rsid w:val="00F9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92</cp:revision>
  <cp:lastPrinted>2025-09-29T18:26:00Z</cp:lastPrinted>
  <dcterms:created xsi:type="dcterms:W3CDTF">2023-02-27T17:24:00Z</dcterms:created>
  <dcterms:modified xsi:type="dcterms:W3CDTF">2025-09-29T18:26:00Z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