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D23BE1D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715181" w:rsidRPr="00715181">
        <w:rPr>
          <w:sz w:val="24"/>
          <w:szCs w:val="24"/>
        </w:rPr>
        <w:t>Contratação de serviço de sonorização.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5334B43C" w:rsidR="00E74836" w:rsidRDefault="00C32843" w:rsidP="00FC6BC0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p w14:paraId="2A29649B" w14:textId="065C3BAA" w:rsidR="00715181" w:rsidRPr="00D67910" w:rsidRDefault="00715181" w:rsidP="00715181">
      <w:pPr>
        <w:spacing w:after="0" w:line="360" w:lineRule="auto"/>
        <w:ind w:left="0" w:firstLine="0"/>
        <w:rPr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Pr="00BB5EB0">
        <w:rPr>
          <w:color w:val="auto"/>
          <w:sz w:val="24"/>
          <w:szCs w:val="24"/>
        </w:rPr>
        <w:t>Contratação de serviço de sonorização para uma palestra</w:t>
      </w:r>
      <w:r>
        <w:rPr>
          <w:color w:val="auto"/>
          <w:sz w:val="24"/>
          <w:szCs w:val="24"/>
        </w:rPr>
        <w:t xml:space="preserve"> às 11h</w:t>
      </w:r>
      <w:r w:rsidRPr="00BB5EB0">
        <w:rPr>
          <w:color w:val="auto"/>
          <w:sz w:val="24"/>
          <w:szCs w:val="24"/>
        </w:rPr>
        <w:t xml:space="preserve"> no dia 15 de abril de 2025</w:t>
      </w:r>
      <w:r w:rsidRPr="00715181">
        <w:rPr>
          <w:color w:val="auto"/>
          <w:sz w:val="24"/>
          <w:szCs w:val="24"/>
        </w:rPr>
        <w:t>, na Comunidade de Linha Cruzeiro</w:t>
      </w:r>
      <w:r>
        <w:rPr>
          <w:color w:val="auto"/>
          <w:sz w:val="24"/>
          <w:szCs w:val="24"/>
        </w:rPr>
        <w:t>,</w:t>
      </w:r>
      <w:r w:rsidRPr="00715181">
        <w:rPr>
          <w:color w:val="auto"/>
          <w:sz w:val="24"/>
          <w:szCs w:val="24"/>
        </w:rPr>
        <w:t xml:space="preserve"> </w:t>
      </w:r>
      <w:r w:rsidRPr="00BB5EB0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 xml:space="preserve"> para</w:t>
      </w:r>
      <w:r w:rsidRPr="00BB5EB0">
        <w:rPr>
          <w:color w:val="auto"/>
          <w:sz w:val="24"/>
          <w:szCs w:val="24"/>
        </w:rPr>
        <w:t xml:space="preserve"> apresentações artísticas </w:t>
      </w:r>
      <w:r>
        <w:rPr>
          <w:color w:val="auto"/>
          <w:sz w:val="24"/>
          <w:szCs w:val="24"/>
        </w:rPr>
        <w:t xml:space="preserve">às 11h, </w:t>
      </w:r>
      <w:r w:rsidRPr="00BB5EB0">
        <w:rPr>
          <w:color w:val="auto"/>
          <w:sz w:val="24"/>
          <w:szCs w:val="24"/>
        </w:rPr>
        <w:t>no dia 16 de abril de 2025</w:t>
      </w:r>
      <w:r>
        <w:rPr>
          <w:color w:val="auto"/>
          <w:sz w:val="24"/>
          <w:szCs w:val="24"/>
        </w:rPr>
        <w:t>,</w:t>
      </w:r>
      <w:r w:rsidRPr="00D67910">
        <w:rPr>
          <w:sz w:val="24"/>
          <w:szCs w:val="24"/>
        </w:rPr>
        <w:t xml:space="preserve"> no Salão Comunitário São Lourenço Mártir.</w:t>
      </w:r>
    </w:p>
    <w:p w14:paraId="726F1299" w14:textId="77777777" w:rsidR="00715181" w:rsidRDefault="00715181" w:rsidP="00EF625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49CE31E0" w:rsidR="00740110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682D5A" w:rsidRPr="00682D5A">
        <w:rPr>
          <w:sz w:val="24"/>
          <w:szCs w:val="24"/>
        </w:rPr>
        <w:t>A cotação unitária do serviço de sonorização para cada evento deve incluir, no valor total, o custo do deslocamento até os locais onde serão realizados.</w:t>
      </w:r>
    </w:p>
    <w:p w14:paraId="71F6C6B4" w14:textId="77777777" w:rsidR="00715181" w:rsidRPr="00EF6251" w:rsidRDefault="0071518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F4CAC3A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715181">
        <w:rPr>
          <w:sz w:val="24"/>
          <w:szCs w:val="24"/>
        </w:rPr>
        <w:t>4</w:t>
      </w:r>
      <w:r w:rsidR="00AA2797" w:rsidRPr="00AA2797">
        <w:rPr>
          <w:sz w:val="24"/>
          <w:szCs w:val="24"/>
        </w:rPr>
        <w:t xml:space="preserve"> de </w:t>
      </w:r>
      <w:r w:rsidR="00715181">
        <w:rPr>
          <w:sz w:val="24"/>
          <w:szCs w:val="24"/>
        </w:rPr>
        <w:t>abril</w:t>
      </w:r>
      <w:r w:rsidR="007F358E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F50DF2" w14:textId="77777777" w:rsidR="007F358E" w:rsidRDefault="007F358E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36F329E" w14:textId="77777777" w:rsidR="00166E82" w:rsidRPr="00EF6251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5E32A03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715181">
        <w:rPr>
          <w:sz w:val="24"/>
          <w:szCs w:val="24"/>
        </w:rPr>
        <w:t xml:space="preserve">1º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>abril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E46842F" w14:textId="77777777" w:rsidR="00166E82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AC42F2D" w14:textId="77777777" w:rsidR="0092458C" w:rsidRDefault="0092458C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F318AA9" w14:textId="77777777" w:rsidR="0092458C" w:rsidRPr="00EF6251" w:rsidRDefault="0092458C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58AB" w14:textId="77777777" w:rsidR="00E20258" w:rsidRDefault="00E20258">
      <w:pPr>
        <w:spacing w:after="0" w:line="240" w:lineRule="auto"/>
      </w:pPr>
      <w:r>
        <w:separator/>
      </w:r>
    </w:p>
  </w:endnote>
  <w:endnote w:type="continuationSeparator" w:id="0">
    <w:p w14:paraId="795A9B23" w14:textId="77777777" w:rsidR="00E20258" w:rsidRDefault="00E2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E6FC" w14:textId="77777777" w:rsidR="00E20258" w:rsidRDefault="00E20258">
      <w:pPr>
        <w:spacing w:after="0" w:line="240" w:lineRule="auto"/>
      </w:pPr>
      <w:r>
        <w:separator/>
      </w:r>
    </w:p>
  </w:footnote>
  <w:footnote w:type="continuationSeparator" w:id="0">
    <w:p w14:paraId="608810DA" w14:textId="77777777" w:rsidR="00E20258" w:rsidRDefault="00E2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552D5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E1F2F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E34A9"/>
    <w:rsid w:val="003F76C6"/>
    <w:rsid w:val="003F7BAA"/>
    <w:rsid w:val="004224BC"/>
    <w:rsid w:val="004276AD"/>
    <w:rsid w:val="00431506"/>
    <w:rsid w:val="00436A05"/>
    <w:rsid w:val="00455D43"/>
    <w:rsid w:val="004623C8"/>
    <w:rsid w:val="00472C1A"/>
    <w:rsid w:val="004831E4"/>
    <w:rsid w:val="00490221"/>
    <w:rsid w:val="00497242"/>
    <w:rsid w:val="004A40AF"/>
    <w:rsid w:val="004A4F15"/>
    <w:rsid w:val="004C5D81"/>
    <w:rsid w:val="004F17BB"/>
    <w:rsid w:val="004F795B"/>
    <w:rsid w:val="00514CAF"/>
    <w:rsid w:val="00524EB5"/>
    <w:rsid w:val="00535540"/>
    <w:rsid w:val="005417AD"/>
    <w:rsid w:val="00542935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4377"/>
    <w:rsid w:val="0085538B"/>
    <w:rsid w:val="00864702"/>
    <w:rsid w:val="008717F8"/>
    <w:rsid w:val="008818E1"/>
    <w:rsid w:val="00883387"/>
    <w:rsid w:val="0088521D"/>
    <w:rsid w:val="008E0992"/>
    <w:rsid w:val="008F0663"/>
    <w:rsid w:val="008F49C6"/>
    <w:rsid w:val="008F4E2A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200E"/>
    <w:rsid w:val="00A5344C"/>
    <w:rsid w:val="00A84189"/>
    <w:rsid w:val="00AA2797"/>
    <w:rsid w:val="00AA688B"/>
    <w:rsid w:val="00AB5A45"/>
    <w:rsid w:val="00AD0E61"/>
    <w:rsid w:val="00AE1EDC"/>
    <w:rsid w:val="00AE5BBC"/>
    <w:rsid w:val="00AF09DF"/>
    <w:rsid w:val="00AF2E09"/>
    <w:rsid w:val="00B16DCC"/>
    <w:rsid w:val="00B2055E"/>
    <w:rsid w:val="00B209CF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21DE2"/>
    <w:rsid w:val="00C24074"/>
    <w:rsid w:val="00C32843"/>
    <w:rsid w:val="00C45E0B"/>
    <w:rsid w:val="00C6554B"/>
    <w:rsid w:val="00C92D97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2B10"/>
    <w:rsid w:val="00D64591"/>
    <w:rsid w:val="00D81E5E"/>
    <w:rsid w:val="00DB5199"/>
    <w:rsid w:val="00DC44F1"/>
    <w:rsid w:val="00DC45FD"/>
    <w:rsid w:val="00DD60DA"/>
    <w:rsid w:val="00DD60F3"/>
    <w:rsid w:val="00DF6EF1"/>
    <w:rsid w:val="00E20258"/>
    <w:rsid w:val="00E31364"/>
    <w:rsid w:val="00E427A6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2025-04-01T13:21:00Z</dcterms:modified>
  <dc:language/>
</cp:coreProperties>
</file>