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7832" w14:textId="77777777" w:rsidR="000C3D3B" w:rsidRDefault="003B75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420163" w14:textId="77777777" w:rsidR="000C3D3B" w:rsidRDefault="000C3D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33C157F" w14:textId="77AE38AB" w:rsidR="000C3D3B" w:rsidRPr="00E54DFE" w:rsidRDefault="003B7538" w:rsidP="00E54DF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54DFE">
        <w:rPr>
          <w:sz w:val="24"/>
          <w:szCs w:val="24"/>
        </w:rPr>
        <w:t>Necessidade da Administração: Contratação de serviços de organização d</w:t>
      </w:r>
      <w:r w:rsidR="00E54DFE" w:rsidRPr="00E54DFE">
        <w:rPr>
          <w:sz w:val="24"/>
          <w:szCs w:val="24"/>
        </w:rPr>
        <w:t>e Eventos do Município</w:t>
      </w:r>
      <w:r w:rsidRPr="00E54DFE">
        <w:rPr>
          <w:sz w:val="24"/>
          <w:szCs w:val="24"/>
        </w:rPr>
        <w:t>.</w:t>
      </w:r>
    </w:p>
    <w:p w14:paraId="27E7838B" w14:textId="77777777" w:rsidR="00E54DFE" w:rsidRDefault="00E54DFE" w:rsidP="00E54DFE">
      <w:pPr>
        <w:spacing w:line="360" w:lineRule="auto"/>
      </w:pPr>
    </w:p>
    <w:p w14:paraId="23117D82" w14:textId="77777777" w:rsidR="000C3D3B" w:rsidRDefault="003B7538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7108ABEE" w14:textId="77777777" w:rsidR="000C3D3B" w:rsidRDefault="000C3D3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4B8C324" w14:textId="77777777" w:rsidR="000C3D3B" w:rsidRDefault="003B7538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F233BAE" w14:textId="77777777" w:rsidR="000C3D3B" w:rsidRDefault="000C3D3B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5B568F0" w14:textId="6B1CB07F" w:rsidR="000C3D3B" w:rsidRDefault="003B7538" w:rsidP="003B7538">
      <w:pPr>
        <w:spacing w:after="0"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empresa para organização dos Eventos Escolha das Soberanas e Expo Coronel Pilar, conforme as seguintes especificações: </w:t>
      </w:r>
    </w:p>
    <w:p w14:paraId="0B879A3B" w14:textId="77777777" w:rsidR="000C3D3B" w:rsidRDefault="003B7538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Planejamento e Cerimonial;</w:t>
      </w:r>
    </w:p>
    <w:p w14:paraId="6C347125" w14:textId="13E4994D" w:rsidR="000C3D3B" w:rsidRDefault="003B7538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Planejamento e organização junto aos expositores de produtos e empresas </w:t>
      </w:r>
      <w:proofErr w:type="gramStart"/>
      <w:r>
        <w:rPr>
          <w:sz w:val="24"/>
          <w:szCs w:val="24"/>
        </w:rPr>
        <w:t>locais(</w:t>
      </w:r>
      <w:proofErr w:type="gramEnd"/>
      <w:r>
        <w:rPr>
          <w:sz w:val="24"/>
          <w:szCs w:val="24"/>
        </w:rPr>
        <w:t>para Expo Coronel Pilar);</w:t>
      </w:r>
    </w:p>
    <w:p w14:paraId="32E57C9F" w14:textId="77777777" w:rsidR="000C3D3B" w:rsidRDefault="003B7538">
      <w:pPr>
        <w:spacing w:line="36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c) Planejamento das contratações e programações artísticas;</w:t>
      </w:r>
    </w:p>
    <w:p w14:paraId="28EAB40F" w14:textId="77777777" w:rsidR="000C3D3B" w:rsidRDefault="003B7538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Orçamentos dos demais prestadores de serviços necessários para a realização do evento, sempre mediante aprovação do contratante.</w:t>
      </w:r>
    </w:p>
    <w:p w14:paraId="4F0A6430" w14:textId="77777777" w:rsidR="000C3D3B" w:rsidRDefault="003B7538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e) Execução: coordenação geral do evento, cerimonial e prestadores de serviços.</w:t>
      </w:r>
    </w:p>
    <w:p w14:paraId="5CB25CE1" w14:textId="24BFF6C9" w:rsidR="000C3D3B" w:rsidRDefault="003B7538">
      <w:pPr>
        <w:spacing w:line="36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3.2.</w:t>
      </w:r>
      <w:r>
        <w:rPr>
          <w:sz w:val="24"/>
          <w:szCs w:val="24"/>
        </w:rPr>
        <w:t xml:space="preserve"> A Escolha das soberanas, está programada para o dia 27 de junho de 2025, a 3</w:t>
      </w:r>
      <w:r>
        <w:rPr>
          <w:sz w:val="28"/>
          <w:szCs w:val="28"/>
        </w:rPr>
        <w:t>º</w:t>
      </w:r>
      <w:r>
        <w:rPr>
          <w:sz w:val="24"/>
          <w:szCs w:val="24"/>
        </w:rPr>
        <w:t xml:space="preserve"> Expo Coronel Pilar, será realizada na Sede do Município, com data para os dias 15 e 16 novembro de 2025.</w:t>
      </w:r>
    </w:p>
    <w:p w14:paraId="41A1FC9A" w14:textId="77777777" w:rsidR="000C3D3B" w:rsidRDefault="003B7538">
      <w:pPr>
        <w:spacing w:line="36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3.3.</w:t>
      </w:r>
      <w:r>
        <w:rPr>
          <w:sz w:val="24"/>
          <w:szCs w:val="24"/>
        </w:rPr>
        <w:t xml:space="preserve"> A organização contempla reuniões com os partícipes do evento, sempre que for necessário, em local a combinar e quando houver demanda, trabalho remoto, via telefone, e-mail ou WhatsApp.</w:t>
      </w:r>
    </w:p>
    <w:p w14:paraId="7E648A1D" w14:textId="77777777" w:rsidR="000C3D3B" w:rsidRDefault="003B7538">
      <w:pPr>
        <w:ind w:firstLine="0"/>
      </w:pPr>
      <w:r>
        <w:rPr>
          <w:sz w:val="24"/>
          <w:szCs w:val="24"/>
        </w:rPr>
        <w:t>4. O serviço deverá ser cotado com preço total.</w:t>
      </w:r>
    </w:p>
    <w:p w14:paraId="7213897F" w14:textId="7FE50749" w:rsidR="000C3D3B" w:rsidRDefault="003B7538">
      <w:r>
        <w:rPr>
          <w:sz w:val="24"/>
          <w:szCs w:val="24"/>
        </w:rPr>
        <w:tab/>
        <w:t>5. Data limite para o envio da cotação é 13 de março de 2025.</w:t>
      </w:r>
    </w:p>
    <w:p w14:paraId="728EBCDA" w14:textId="77777777" w:rsidR="000C3D3B" w:rsidRDefault="000C3D3B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8EFF0CD" w14:textId="77777777" w:rsidR="000C3D3B" w:rsidRDefault="000C3D3B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7F5E12E" w14:textId="3DF2C835" w:rsidR="000C3D3B" w:rsidRDefault="003B7538">
      <w:pPr>
        <w:spacing w:line="360" w:lineRule="auto"/>
        <w:jc w:val="right"/>
      </w:pPr>
      <w:r>
        <w:rPr>
          <w:sz w:val="24"/>
          <w:szCs w:val="24"/>
        </w:rPr>
        <w:t>Coronel Pilar, 10 de março de 2025</w:t>
      </w:r>
    </w:p>
    <w:p w14:paraId="0ECC9375" w14:textId="77777777" w:rsidR="000C3D3B" w:rsidRDefault="000C3D3B">
      <w:pPr>
        <w:spacing w:line="360" w:lineRule="auto"/>
        <w:rPr>
          <w:sz w:val="24"/>
          <w:szCs w:val="24"/>
        </w:rPr>
      </w:pPr>
    </w:p>
    <w:p w14:paraId="594198A3" w14:textId="77777777" w:rsidR="000C3D3B" w:rsidRDefault="000C3D3B">
      <w:pPr>
        <w:spacing w:line="360" w:lineRule="auto"/>
        <w:rPr>
          <w:sz w:val="24"/>
          <w:szCs w:val="24"/>
        </w:rPr>
      </w:pPr>
    </w:p>
    <w:p w14:paraId="50540AED" w14:textId="77777777" w:rsidR="003B7538" w:rsidRDefault="003B7538" w:rsidP="003B7538">
      <w:pPr>
        <w:spacing w:line="360" w:lineRule="auto"/>
        <w:rPr>
          <w:sz w:val="24"/>
          <w:szCs w:val="24"/>
        </w:rPr>
      </w:pPr>
    </w:p>
    <w:p w14:paraId="4333F572" w14:textId="77777777" w:rsidR="003B7538" w:rsidRDefault="003B7538" w:rsidP="003B7538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3B5BFDF7" w14:textId="77777777" w:rsidR="003B7538" w:rsidRDefault="003B7538" w:rsidP="003B7538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p w14:paraId="532AC79E" w14:textId="77777777" w:rsidR="003B7538" w:rsidRDefault="003B7538" w:rsidP="003B7538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</w:p>
    <w:p w14:paraId="2B38DEE7" w14:textId="77777777" w:rsidR="003B7538" w:rsidRDefault="003B7538" w:rsidP="003B7538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</w:p>
    <w:p w14:paraId="3FCC09FA" w14:textId="77777777" w:rsidR="003B7538" w:rsidRDefault="003B7538" w:rsidP="003B7538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FRANCIELE GARRAFA</w:t>
      </w:r>
    </w:p>
    <w:p w14:paraId="11A78F4B" w14:textId="77777777" w:rsidR="003B7538" w:rsidRDefault="003B7538" w:rsidP="003B7538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Educação, Cultura, Esportes e Lazer</w:t>
      </w:r>
    </w:p>
    <w:p w14:paraId="6E00BE09" w14:textId="76C3CB1D" w:rsidR="000C3D3B" w:rsidRDefault="000C3D3B" w:rsidP="003B7538">
      <w:pPr>
        <w:spacing w:after="0" w:line="360" w:lineRule="auto"/>
        <w:ind w:left="441" w:right="546"/>
        <w:jc w:val="center"/>
      </w:pPr>
    </w:p>
    <w:sectPr w:rsidR="000C3D3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DAEA" w14:textId="77777777" w:rsidR="003B7538" w:rsidRDefault="003B7538">
      <w:pPr>
        <w:spacing w:after="0" w:line="240" w:lineRule="auto"/>
      </w:pPr>
      <w:r>
        <w:separator/>
      </w:r>
    </w:p>
  </w:endnote>
  <w:endnote w:type="continuationSeparator" w:id="0">
    <w:p w14:paraId="4CC6EA66" w14:textId="77777777" w:rsidR="003B7538" w:rsidRDefault="003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F347" w14:textId="77777777" w:rsidR="000C3D3B" w:rsidRDefault="003B7538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9D6A6F7" w14:textId="77777777" w:rsidR="000C3D3B" w:rsidRDefault="003B7538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ACFFFBD" w14:textId="77777777" w:rsidR="000C3D3B" w:rsidRDefault="003B7538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892BD5D" w14:textId="77777777" w:rsidR="000C3D3B" w:rsidRDefault="003B7538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DED5" w14:textId="77777777" w:rsidR="000C3D3B" w:rsidRDefault="003B7538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B837807" w14:textId="77777777" w:rsidR="000C3D3B" w:rsidRDefault="003B7538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DA09EE6" w14:textId="77777777" w:rsidR="000C3D3B" w:rsidRDefault="003B7538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5FCCF39" w14:textId="77777777" w:rsidR="000C3D3B" w:rsidRDefault="003B7538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41D8" w14:textId="77777777" w:rsidR="003B7538" w:rsidRDefault="003B7538">
      <w:pPr>
        <w:spacing w:after="0" w:line="240" w:lineRule="auto"/>
      </w:pPr>
      <w:r>
        <w:separator/>
      </w:r>
    </w:p>
  </w:footnote>
  <w:footnote w:type="continuationSeparator" w:id="0">
    <w:p w14:paraId="6B6C2139" w14:textId="77777777" w:rsidR="003B7538" w:rsidRDefault="003B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6FD2" w14:textId="77777777" w:rsidR="000C3D3B" w:rsidRDefault="000C3D3B">
    <w:pPr>
      <w:spacing w:after="0" w:line="259" w:lineRule="auto"/>
      <w:ind w:left="0" w:right="73" w:firstLine="0"/>
      <w:jc w:val="center"/>
    </w:pPr>
  </w:p>
  <w:p w14:paraId="0826C0C8" w14:textId="77777777" w:rsidR="000C3D3B" w:rsidRDefault="000C3D3B">
    <w:pPr>
      <w:spacing w:after="0" w:line="259" w:lineRule="auto"/>
      <w:ind w:left="0" w:right="73" w:firstLine="0"/>
      <w:jc w:val="center"/>
    </w:pPr>
  </w:p>
  <w:p w14:paraId="51BE64F0" w14:textId="77777777" w:rsidR="000C3D3B" w:rsidRDefault="000C3D3B">
    <w:pPr>
      <w:spacing w:after="0" w:line="259" w:lineRule="auto"/>
      <w:ind w:left="0" w:right="73" w:firstLine="0"/>
      <w:jc w:val="center"/>
    </w:pPr>
  </w:p>
  <w:p w14:paraId="10333271" w14:textId="77777777" w:rsidR="000C3D3B" w:rsidRDefault="000C3D3B">
    <w:pPr>
      <w:spacing w:after="0" w:line="259" w:lineRule="auto"/>
      <w:ind w:left="0" w:right="73" w:firstLine="0"/>
      <w:jc w:val="center"/>
    </w:pPr>
  </w:p>
  <w:p w14:paraId="1722D811" w14:textId="77777777" w:rsidR="000C3D3B" w:rsidRDefault="000C3D3B">
    <w:pPr>
      <w:spacing w:after="0" w:line="259" w:lineRule="auto"/>
      <w:ind w:left="0" w:right="73" w:firstLine="0"/>
      <w:jc w:val="center"/>
    </w:pPr>
  </w:p>
  <w:p w14:paraId="2EC7D4CD" w14:textId="77777777" w:rsidR="000C3D3B" w:rsidRDefault="000C3D3B">
    <w:pPr>
      <w:spacing w:after="0" w:line="259" w:lineRule="auto"/>
      <w:ind w:left="0" w:right="73" w:firstLine="0"/>
      <w:jc w:val="center"/>
    </w:pPr>
  </w:p>
  <w:p w14:paraId="433B8108" w14:textId="77777777" w:rsidR="000C3D3B" w:rsidRDefault="003B7538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1EB4C2F2" wp14:editId="17A782C7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CD1F176" w14:textId="77777777" w:rsidR="000C3D3B" w:rsidRDefault="003B7538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D2928BC" w14:textId="77777777" w:rsidR="000C3D3B" w:rsidRDefault="000C3D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4938" w14:textId="77777777" w:rsidR="000C3D3B" w:rsidRDefault="000C3D3B">
    <w:pPr>
      <w:spacing w:after="0" w:line="259" w:lineRule="auto"/>
      <w:ind w:left="0" w:right="73" w:firstLine="0"/>
      <w:jc w:val="center"/>
    </w:pPr>
  </w:p>
  <w:p w14:paraId="06D6A3A4" w14:textId="77777777" w:rsidR="000C3D3B" w:rsidRDefault="000C3D3B">
    <w:pPr>
      <w:spacing w:after="0" w:line="259" w:lineRule="auto"/>
      <w:ind w:left="0" w:right="73" w:firstLine="0"/>
      <w:jc w:val="center"/>
    </w:pPr>
  </w:p>
  <w:p w14:paraId="73508A30" w14:textId="77777777" w:rsidR="000C3D3B" w:rsidRDefault="000C3D3B">
    <w:pPr>
      <w:spacing w:after="0" w:line="259" w:lineRule="auto"/>
      <w:ind w:left="0" w:right="73" w:firstLine="0"/>
      <w:jc w:val="center"/>
    </w:pPr>
  </w:p>
  <w:p w14:paraId="73D25BCE" w14:textId="77777777" w:rsidR="000C3D3B" w:rsidRDefault="000C3D3B">
    <w:pPr>
      <w:spacing w:after="0" w:line="259" w:lineRule="auto"/>
      <w:ind w:left="0" w:right="73" w:firstLine="0"/>
      <w:jc w:val="center"/>
    </w:pPr>
  </w:p>
  <w:p w14:paraId="6818DE27" w14:textId="77777777" w:rsidR="000C3D3B" w:rsidRDefault="000C3D3B">
    <w:pPr>
      <w:spacing w:after="0" w:line="259" w:lineRule="auto"/>
      <w:ind w:left="0" w:right="73" w:firstLine="0"/>
      <w:jc w:val="center"/>
    </w:pPr>
  </w:p>
  <w:p w14:paraId="1D0F62CD" w14:textId="77777777" w:rsidR="000C3D3B" w:rsidRDefault="000C3D3B">
    <w:pPr>
      <w:spacing w:after="0" w:line="259" w:lineRule="auto"/>
      <w:ind w:left="0" w:right="73" w:firstLine="0"/>
      <w:jc w:val="center"/>
    </w:pPr>
  </w:p>
  <w:p w14:paraId="724E03C6" w14:textId="77777777" w:rsidR="000C3D3B" w:rsidRDefault="003B7538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050BD00" wp14:editId="046F5F07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5F3B0B3" w14:textId="77777777" w:rsidR="000C3D3B" w:rsidRDefault="003B7538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0CEA0E9" w14:textId="77777777" w:rsidR="000C3D3B" w:rsidRDefault="003B7538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01387"/>
    <w:multiLevelType w:val="hybridMultilevel"/>
    <w:tmpl w:val="A53A0D0A"/>
    <w:lvl w:ilvl="0" w:tplc="4A9EE0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927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D3B"/>
    <w:rsid w:val="000C3D3B"/>
    <w:rsid w:val="003B7538"/>
    <w:rsid w:val="00D43566"/>
    <w:rsid w:val="00E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AF3"/>
  <w15:docId w15:val="{C9D88853-E269-442C-A2F4-1002ECF2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85</cp:revision>
  <cp:lastPrinted>2023-03-02T18:13:00Z</cp:lastPrinted>
  <dcterms:created xsi:type="dcterms:W3CDTF">2023-02-27T17:24:00Z</dcterms:created>
  <dcterms:modified xsi:type="dcterms:W3CDTF">2025-03-10T14:10:00Z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