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/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1. Necessidade da Administração: Contratação de empresa para realização de manutenção de poços artesianos.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2. E-mail para cotação: compras@coronelpilar.rs.gov.br</w:t>
      </w:r>
    </w:p>
    <w:p>
      <w:pPr>
        <w:pStyle w:val="BodyText"/>
        <w:widowControl/>
        <w:spacing w:before="0" w:after="0"/>
        <w:ind w:hanging="0" w:left="0" w:right="0"/>
        <w:rPr>
          <w:rStyle w:val="Strong"/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3. Descrição Complementar: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ontratação de empresa especializada para a prestação de serviços de </w:t>
      </w:r>
      <w:r>
        <w:rPr>
          <w:sz w:val="24"/>
          <w:szCs w:val="24"/>
        </w:rPr>
        <w:t xml:space="preserve">revestimento geomecânico do poço, </w:t>
      </w:r>
      <w:r>
        <w:rPr>
          <w:sz w:val="24"/>
          <w:szCs w:val="24"/>
        </w:rPr>
        <w:t xml:space="preserve">substituição de tubos e luvas, </w:t>
      </w:r>
      <w:r>
        <w:rPr>
          <w:sz w:val="24"/>
          <w:szCs w:val="24"/>
        </w:rPr>
        <w:t xml:space="preserve">e demais materiais, </w:t>
      </w:r>
      <w:r>
        <w:rPr>
          <w:sz w:val="24"/>
          <w:szCs w:val="24"/>
        </w:rPr>
        <w:t>sendo necessário a remoção da bomba</w:t>
      </w:r>
      <w:r>
        <w:rPr>
          <w:sz w:val="24"/>
          <w:szCs w:val="24"/>
        </w:rPr>
        <w:t xml:space="preserve"> e realização de filmagem do poço localizado na estrada a São Luiz de Castro</w:t>
      </w:r>
      <w:r>
        <w:rPr>
          <w:sz w:val="24"/>
          <w:szCs w:val="24"/>
        </w:rPr>
        <w:t>, conforme tabela abaixo:</w:t>
      </w:r>
    </w:p>
    <w:tbl>
      <w:tblPr>
        <w:tblW w:w="9218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7148"/>
        <w:gridCol w:w="738"/>
        <w:gridCol w:w="708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Item</w:t>
            </w:r>
          </w:p>
        </w:tc>
        <w:tc>
          <w:tcPr>
            <w:tcW w:w="7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Descrição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Qnt.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Revestimento Geo Mecânico de 4”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Laje de Proteção e vedação sanitária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Tubo de aço galvanizado 2”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Luva Galvanizada 2”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Tampa reforçada de 8” com furo de 2”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Filmagem do poço Artesiano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Retirada e Instalação da Boma após o serviço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</w:tbl>
    <w:p>
      <w:pPr>
        <w:pStyle w:val="Normal"/>
        <w:spacing w:lineRule="auto" w:line="360"/>
        <w:jc w:val="both"/>
        <w:rPr>
          <w:b/>
          <w:bCs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sz w:val="24"/>
          <w:szCs w:val="24"/>
        </w:rPr>
        <w:tab/>
        <w:tab/>
        <w:t>4. A contação deverá ser realizada por preço unitário.</w:t>
      </w:r>
    </w:p>
    <w:p>
      <w:pPr>
        <w:pStyle w:val="Normal"/>
        <w:rPr/>
      </w:pPr>
      <w:r>
        <w:rPr>
          <w:sz w:val="24"/>
          <w:szCs w:val="24"/>
        </w:rPr>
        <w:tab/>
        <w:tab/>
        <w:t xml:space="preserve">5. Data limite para o envio da cotação é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2024.</w:t>
      </w:r>
    </w:p>
    <w:p>
      <w:pPr>
        <w:pStyle w:val="NormalWeb"/>
        <w:spacing w:lineRule="auto" w:line="24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40" w:beforeAutospacing="0" w:before="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Coronel Pilar, 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de agosto de 2024.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r>
        <w:rPr>
          <w:b/>
          <w:bCs/>
          <w:sz w:val="24"/>
          <w:szCs w:val="24"/>
        </w:rPr>
        <w:t>JUCÉLIO FIORI</w:t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r>
        <w:rPr>
          <w:b w:val="false"/>
          <w:bCs w:val="false"/>
          <w:sz w:val="24"/>
          <w:szCs w:val="24"/>
        </w:rPr>
        <w:t>Secretário Municipal de Desenvolvimento, Obras e Serviços Públicos</w:t>
      </w:r>
    </w:p>
    <w:p>
      <w:pPr>
        <w:pStyle w:val="Normal"/>
        <w:spacing w:lineRule="auto" w:line="360" w:before="0" w:after="0"/>
        <w:ind w:hanging="10" w:left="441" w:right="546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ind w:hanging="0" w:left="22" w:right="546"/>
        <w:jc w:val="center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1" allowOverlap="1" relativeHeight="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hanging="0"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" w:customStyle="1">
    <w:name w:val="Símbolos de numeração"/>
    <w:qFormat/>
    <w:rsid w:val="002a2eed"/>
    <w:rPr/>
  </w:style>
  <w:style w:type="character" w:styleId="Recuodecorpodetexto2Char" w:customStyle="1">
    <w:name w:val="Recuo de corpo de texto 2 Char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link w:val="Ttulo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hanging="10"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uppressAutoHyphens w:val="true"/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a2eed"/>
    <w:pPr>
      <w:widowControl w:val="false"/>
      <w:suppressLineNumbers/>
      <w:suppressAutoHyphens w:val="true"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5771b2"/>
    <w:pPr>
      <w:spacing w:before="0" w:after="5"/>
      <w:ind w:hanging="10"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10"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uppressAutoHyphens w:val="tru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uppressAutoHyphens w:val="tru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uppressAutoHyphens w:val="tru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uppressAutoHyphens w:val="true"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uppressAutoHyphens w:val="tru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uppressAutoHyphens w:val="true"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uppressAutoHyphens w:val="tru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uppressAutoHyphens w:val="true"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uppressAutoHyphens w:val="true"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uppressAutoHyphens w:val="tru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lineRule="auto" w:line="240"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ar-SA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uppressAutoHyphens w:val="tru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uppressAutoHyphens w:val="tru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suppressAutoHyphens w:val="tru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uppressAutoHyphens w:val="true"/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uppressAutoHyphens w:val="tru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" w:customStyle="1">
    <w:name w:val="Conteúdo da tabela"/>
    <w:basedOn w:val="Normal"/>
    <w:qFormat/>
    <w:rsid w:val="002a2eed"/>
    <w:pPr>
      <w:widowControl w:val="false"/>
      <w:suppressLineNumbers/>
      <w:suppressAutoHyphens w:val="true"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styleId="Ttulo10" w:customStyle="1">
    <w:name w:val="Título 10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uppressAutoHyphens w:val="true"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" w:customStyle="1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overflowPunct w:val="true"/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uppressAutoHyphens w:val="tru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val="pt-BR" w:eastAsia="en-US" w:bidi="en-US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uppressAutoHyphens w:val="tru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suppressAutoHyphens w:val="tru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itle">
    <w:name w:val="Title"/>
    <w:basedOn w:val="Normal"/>
    <w:link w:val="TtuloChar"/>
    <w:qFormat/>
    <w:rsid w:val="002a2eed"/>
    <w:pPr>
      <w:overflowPunct w:val="true"/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" w:cs="Tahoma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hanging="10"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val="pt-BR" w:eastAsia="en-US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uppressAutoHyphens w:val="tru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LibreOffice/7.6.0.3$Windows_X86_64 LibreOffice_project/69edd8b8ebc41d00b4de3915dc82f8f0fc3b6265</Application>
  <AppVersion>15.0000</AppVersion>
  <Pages>1</Pages>
  <Words>242</Words>
  <Characters>1187</Characters>
  <CharactersWithSpaces>1401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2023-03-02T18:13:00Z</cp:lastPrinted>
  <dcterms:modified xsi:type="dcterms:W3CDTF">2024-09-03T15:37:20Z</dcterms:modified>
  <cp:revision>81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