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BEE86D8" w14:textId="77777777" w:rsidR="00A649E4" w:rsidRDefault="00CC1D55" w:rsidP="00A649E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116808"/>
      <w:r w:rsidR="00A649E4">
        <w:rPr>
          <w:sz w:val="24"/>
          <w:szCs w:val="24"/>
        </w:rPr>
        <w:t>Manutenção da máquina Retroescavadeira Randon RD406 RETRO07 n</w:t>
      </w:r>
      <w:r w:rsidR="00A649E4" w:rsidRPr="00C22196">
        <w:rPr>
          <w:sz w:val="24"/>
          <w:szCs w:val="24"/>
        </w:rPr>
        <w:t xml:space="preserve">º </w:t>
      </w:r>
      <w:r w:rsidR="00A649E4">
        <w:rPr>
          <w:sz w:val="24"/>
          <w:szCs w:val="24"/>
        </w:rPr>
        <w:t>c</w:t>
      </w:r>
      <w:r w:rsidR="00A649E4" w:rsidRPr="00C22196">
        <w:rPr>
          <w:sz w:val="24"/>
          <w:szCs w:val="24"/>
        </w:rPr>
        <w:t>hassi: 9AD406AQHJ0006886</w:t>
      </w:r>
      <w:r w:rsidR="00A649E4">
        <w:rPr>
          <w:sz w:val="24"/>
          <w:szCs w:val="24"/>
        </w:rPr>
        <w:t>.</w:t>
      </w:r>
    </w:p>
    <w:bookmarkEnd w:id="0"/>
    <w:p w14:paraId="42E28D59" w14:textId="38B7FFB6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47A0B579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7B5EB227" w14:textId="77777777" w:rsidR="006B7AFB" w:rsidRDefault="006B7AFB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9303C40" w14:textId="77777777" w:rsidR="006B7AFB" w:rsidRDefault="006B7AFB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A649E4" w:rsidRPr="00363027" w14:paraId="380B9873" w14:textId="77777777" w:rsidTr="001C295A">
        <w:trPr>
          <w:trHeight w:val="225"/>
        </w:trPr>
        <w:tc>
          <w:tcPr>
            <w:tcW w:w="952" w:type="dxa"/>
          </w:tcPr>
          <w:p w14:paraId="543D9B1E" w14:textId="77777777" w:rsidR="00A649E4" w:rsidRPr="006C37B1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A74A124" w14:textId="77777777" w:rsidR="00A649E4" w:rsidRPr="006C37B1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756DAB6" w14:textId="77777777" w:rsidR="00A649E4" w:rsidRPr="006C37B1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A1162E3" w14:textId="77777777" w:rsidR="00A649E4" w:rsidRPr="006C37B1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A649E4" w:rsidRPr="00363027" w14:paraId="12B5BC15" w14:textId="77777777" w:rsidTr="001C295A">
        <w:trPr>
          <w:trHeight w:val="365"/>
        </w:trPr>
        <w:tc>
          <w:tcPr>
            <w:tcW w:w="952" w:type="dxa"/>
          </w:tcPr>
          <w:p w14:paraId="2FE44287" w14:textId="77777777" w:rsidR="00A649E4" w:rsidRPr="00363027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2D90B35" w14:textId="77777777" w:rsidR="00A649E4" w:rsidRPr="00363027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B8FEC1C" w14:textId="77777777" w:rsidR="00A649E4" w:rsidRPr="00363027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1B61D1AE" w14:textId="77777777" w:rsidR="00A649E4" w:rsidRPr="00363027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</w:t>
            </w:r>
          </w:p>
        </w:tc>
      </w:tr>
      <w:tr w:rsidR="00A649E4" w:rsidRPr="00363027" w14:paraId="1DE5D48A" w14:textId="77777777" w:rsidTr="001C295A">
        <w:trPr>
          <w:trHeight w:val="365"/>
        </w:trPr>
        <w:tc>
          <w:tcPr>
            <w:tcW w:w="952" w:type="dxa"/>
          </w:tcPr>
          <w:p w14:paraId="60FD2A20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6B45E5D0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38E54BF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6560AB7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Chave pisca </w:t>
            </w:r>
          </w:p>
        </w:tc>
      </w:tr>
      <w:tr w:rsidR="00A649E4" w:rsidRPr="00363027" w14:paraId="721741B1" w14:textId="77777777" w:rsidTr="001C295A">
        <w:trPr>
          <w:trHeight w:val="365"/>
        </w:trPr>
        <w:tc>
          <w:tcPr>
            <w:tcW w:w="952" w:type="dxa"/>
          </w:tcPr>
          <w:p w14:paraId="1517859B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426D4C1F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60E1FAB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6E1DE3B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Sensor de pressão do óleo </w:t>
            </w:r>
          </w:p>
        </w:tc>
      </w:tr>
      <w:tr w:rsidR="00A649E4" w:rsidRPr="00363027" w14:paraId="4DE9C058" w14:textId="77777777" w:rsidTr="001C295A">
        <w:trPr>
          <w:trHeight w:val="365"/>
        </w:trPr>
        <w:tc>
          <w:tcPr>
            <w:tcW w:w="952" w:type="dxa"/>
          </w:tcPr>
          <w:p w14:paraId="01400F5A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1199A07A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DAE2550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CDA4DDC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Relé pisca 12v</w:t>
            </w:r>
          </w:p>
        </w:tc>
      </w:tr>
      <w:tr w:rsidR="00A649E4" w:rsidRPr="00363027" w14:paraId="33B78B8A" w14:textId="77777777" w:rsidTr="001C295A">
        <w:trPr>
          <w:trHeight w:val="365"/>
        </w:trPr>
        <w:tc>
          <w:tcPr>
            <w:tcW w:w="952" w:type="dxa"/>
          </w:tcPr>
          <w:p w14:paraId="1B84DE7E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5358382D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7A6FFD39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5525C9C" w14:textId="77777777" w:rsidR="00A649E4" w:rsidRDefault="00A649E4" w:rsidP="001C295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Farolete 48w </w:t>
            </w:r>
          </w:p>
        </w:tc>
      </w:tr>
    </w:tbl>
    <w:bookmarkEnd w:id="1"/>
    <w:p w14:paraId="505FE6C4" w14:textId="55D4E6BB" w:rsidR="00740110" w:rsidRDefault="009C0E27">
      <w:pPr>
        <w:spacing w:line="36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23DB6">
        <w:rPr>
          <w:sz w:val="24"/>
          <w:szCs w:val="24"/>
        </w:rPr>
        <w:tab/>
      </w: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FB9BA2A" w:rsidR="00740110" w:rsidRDefault="00923DB6">
      <w:r>
        <w:rPr>
          <w:sz w:val="24"/>
          <w:szCs w:val="24"/>
        </w:rPr>
        <w:tab/>
        <w:t>5. Data limite para o envio da cotação é</w:t>
      </w:r>
      <w:r w:rsidR="00A649E4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de </w:t>
      </w:r>
      <w:r w:rsidR="006B7AFB">
        <w:rPr>
          <w:sz w:val="24"/>
          <w:szCs w:val="24"/>
        </w:rPr>
        <w:t>ju</w:t>
      </w:r>
      <w:r w:rsidR="00A649E4">
        <w:rPr>
          <w:sz w:val="24"/>
          <w:szCs w:val="24"/>
        </w:rPr>
        <w:t>l</w:t>
      </w:r>
      <w:r w:rsidR="006B7AFB">
        <w:rPr>
          <w:sz w:val="24"/>
          <w:szCs w:val="24"/>
        </w:rPr>
        <w:t>ho</w:t>
      </w:r>
      <w:r w:rsidR="001111AE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66F0DD97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A649E4">
        <w:rPr>
          <w:sz w:val="24"/>
          <w:szCs w:val="24"/>
        </w:rPr>
        <w:t>08</w:t>
      </w:r>
      <w:r>
        <w:rPr>
          <w:sz w:val="24"/>
          <w:szCs w:val="24"/>
        </w:rPr>
        <w:t xml:space="preserve"> de </w:t>
      </w:r>
      <w:r w:rsidR="006B7AFB">
        <w:rPr>
          <w:sz w:val="24"/>
          <w:szCs w:val="24"/>
        </w:rPr>
        <w:t>ju</w:t>
      </w:r>
      <w:r w:rsidR="00A649E4">
        <w:rPr>
          <w:sz w:val="24"/>
          <w:szCs w:val="24"/>
        </w:rPr>
        <w:t>l</w:t>
      </w:r>
      <w:r w:rsidR="006B7AFB">
        <w:rPr>
          <w:sz w:val="24"/>
          <w:szCs w:val="24"/>
        </w:rPr>
        <w:t>ho</w:t>
      </w:r>
      <w:r>
        <w:rPr>
          <w:sz w:val="24"/>
          <w:szCs w:val="24"/>
        </w:rPr>
        <w:t xml:space="preserve"> de 2024.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078F2BB5" w:rsidR="005F788C" w:rsidRDefault="005F788C" w:rsidP="005F788C">
      <w:pPr>
        <w:spacing w:line="360" w:lineRule="auto"/>
        <w:rPr>
          <w:sz w:val="24"/>
          <w:szCs w:val="24"/>
        </w:rPr>
      </w:pPr>
    </w:p>
    <w:p w14:paraId="1A8C608D" w14:textId="1660C89F" w:rsidR="006B7AFB" w:rsidRDefault="006B7AFB" w:rsidP="005F788C">
      <w:pPr>
        <w:spacing w:line="360" w:lineRule="auto"/>
        <w:rPr>
          <w:sz w:val="24"/>
          <w:szCs w:val="24"/>
        </w:rPr>
      </w:pPr>
    </w:p>
    <w:p w14:paraId="19FD4A54" w14:textId="25192A15" w:rsidR="006B7AFB" w:rsidRDefault="006B7AFB" w:rsidP="005F788C">
      <w:pPr>
        <w:spacing w:line="360" w:lineRule="auto"/>
        <w:rPr>
          <w:sz w:val="24"/>
          <w:szCs w:val="24"/>
        </w:rPr>
      </w:pPr>
    </w:p>
    <w:p w14:paraId="5170343E" w14:textId="77777777" w:rsidR="006B7AFB" w:rsidRDefault="006B7AFB" w:rsidP="005F788C">
      <w:pPr>
        <w:spacing w:line="360" w:lineRule="auto"/>
        <w:rPr>
          <w:sz w:val="24"/>
          <w:szCs w:val="24"/>
        </w:rPr>
      </w:pPr>
    </w:p>
    <w:p w14:paraId="5AFA9B69" w14:textId="68211271" w:rsidR="005F788C" w:rsidRDefault="00A649E4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10"/>
    <w:rsid w:val="001111AE"/>
    <w:rsid w:val="00180BBB"/>
    <w:rsid w:val="0022471E"/>
    <w:rsid w:val="00380A7B"/>
    <w:rsid w:val="005F788C"/>
    <w:rsid w:val="006B7AFB"/>
    <w:rsid w:val="00740110"/>
    <w:rsid w:val="00923DB6"/>
    <w:rsid w:val="00982981"/>
    <w:rsid w:val="009C0E27"/>
    <w:rsid w:val="00A649E4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3</cp:revision>
  <cp:lastPrinted>2024-07-08T18:14:00Z</cp:lastPrinted>
  <dcterms:created xsi:type="dcterms:W3CDTF">2024-06-24T13:22:00Z</dcterms:created>
  <dcterms:modified xsi:type="dcterms:W3CDTF">2024-07-08T18:14:00Z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