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5985A9" w14:textId="77777777" w:rsidR="00792307" w:rsidRDefault="00792307" w:rsidP="00792307">
      <w:pPr>
        <w:pBdr>
          <w:top w:val="nil"/>
          <w:left w:val="nil"/>
          <w:bottom w:val="nil"/>
          <w:right w:val="nil"/>
          <w:between w:val="nil"/>
        </w:pBdr>
        <w:spacing w:line="240" w:lineRule="auto"/>
        <w:rPr>
          <w:rFonts w:asciiTheme="minorHAnsi" w:hAnsiTheme="minorHAnsi" w:cstheme="minorHAnsi"/>
          <w:b/>
          <w:smallCaps/>
          <w:color w:val="000000"/>
          <w:sz w:val="24"/>
          <w:szCs w:val="24"/>
        </w:rPr>
      </w:pPr>
    </w:p>
    <w:p w14:paraId="5B1D42FA" w14:textId="28EFAFC4" w:rsidR="00C201BD" w:rsidRPr="00792307" w:rsidRDefault="00FB6682" w:rsidP="001231AB">
      <w:pPr>
        <w:pBdr>
          <w:top w:val="nil"/>
          <w:left w:val="nil"/>
          <w:bottom w:val="nil"/>
          <w:right w:val="nil"/>
          <w:between w:val="nil"/>
        </w:pBdr>
        <w:spacing w:before="120" w:after="120" w:line="240" w:lineRule="auto"/>
        <w:ind w:right="120"/>
        <w:jc w:val="center"/>
        <w:rPr>
          <w:rFonts w:ascii="Arial" w:hAnsi="Arial" w:cs="Arial"/>
          <w:color w:val="000000"/>
          <w:sz w:val="24"/>
          <w:szCs w:val="24"/>
        </w:rPr>
      </w:pPr>
      <w:r w:rsidRPr="00792307">
        <w:rPr>
          <w:rFonts w:ascii="Arial" w:hAnsi="Arial" w:cs="Arial"/>
          <w:b/>
          <w:color w:val="000000"/>
          <w:sz w:val="24"/>
          <w:szCs w:val="24"/>
        </w:rPr>
        <w:t xml:space="preserve">EDITAL DE CHAMAMENTO PÚBLICO Nº </w:t>
      </w:r>
      <w:r w:rsidR="002877EF">
        <w:rPr>
          <w:rFonts w:ascii="Arial" w:hAnsi="Arial" w:cs="Arial"/>
          <w:b/>
          <w:color w:val="000000"/>
          <w:sz w:val="24"/>
          <w:szCs w:val="24"/>
        </w:rPr>
        <w:t>003</w:t>
      </w:r>
      <w:r w:rsidRPr="00792307">
        <w:rPr>
          <w:rFonts w:ascii="Arial" w:hAnsi="Arial" w:cs="Arial"/>
          <w:b/>
          <w:color w:val="000000"/>
          <w:sz w:val="24"/>
          <w:szCs w:val="24"/>
        </w:rPr>
        <w:t>/2024</w:t>
      </w:r>
    </w:p>
    <w:p w14:paraId="0C9F602B" w14:textId="27AA456A" w:rsidR="00C201BD" w:rsidRPr="00792307" w:rsidRDefault="00FB6682">
      <w:pPr>
        <w:pBdr>
          <w:top w:val="nil"/>
          <w:left w:val="nil"/>
          <w:bottom w:val="nil"/>
          <w:right w:val="nil"/>
          <w:between w:val="nil"/>
        </w:pBdr>
        <w:spacing w:before="120" w:after="120" w:line="240" w:lineRule="auto"/>
        <w:ind w:left="120" w:right="120"/>
        <w:jc w:val="center"/>
        <w:rPr>
          <w:rFonts w:ascii="Arial" w:hAnsi="Arial" w:cs="Arial"/>
          <w:color w:val="000000"/>
          <w:sz w:val="24"/>
          <w:szCs w:val="24"/>
        </w:rPr>
      </w:pPr>
      <w:r w:rsidRPr="00792307">
        <w:rPr>
          <w:rFonts w:ascii="Arial" w:hAnsi="Arial" w:cs="Arial"/>
          <w:b/>
          <w:color w:val="000000"/>
          <w:sz w:val="24"/>
          <w:szCs w:val="24"/>
        </w:rPr>
        <w:t xml:space="preserve">SELEÇÃO DE PROJETOS PARA FIRMAR TERMO DE EXECUÇÃO CULTURAL COM RECURSOS </w:t>
      </w:r>
      <w:r w:rsidR="008B02BF" w:rsidRPr="00792307">
        <w:rPr>
          <w:rFonts w:ascii="Arial" w:hAnsi="Arial" w:cs="Arial"/>
          <w:b/>
          <w:color w:val="000000"/>
          <w:sz w:val="24"/>
          <w:szCs w:val="24"/>
        </w:rPr>
        <w:t>DA POLÍTICA</w:t>
      </w:r>
      <w:r w:rsidRPr="00792307">
        <w:rPr>
          <w:rFonts w:ascii="Arial" w:hAnsi="Arial" w:cs="Arial"/>
          <w:b/>
          <w:color w:val="000000"/>
          <w:sz w:val="24"/>
          <w:szCs w:val="24"/>
        </w:rPr>
        <w:t xml:space="preserve"> NACIONAL ALDIR BLANC DE FOMENTO À CULTURA – PNAB (LEI Nº 14.399/2022)</w:t>
      </w:r>
    </w:p>
    <w:p w14:paraId="593901F3" w14:textId="77777777" w:rsidR="00C201BD" w:rsidRPr="00792307" w:rsidRDefault="00FB6682">
      <w:pPr>
        <w:pBdr>
          <w:top w:val="nil"/>
          <w:left w:val="nil"/>
          <w:bottom w:val="nil"/>
          <w:right w:val="nil"/>
          <w:between w:val="nil"/>
        </w:pBdr>
        <w:spacing w:before="120" w:after="120" w:line="240" w:lineRule="auto"/>
        <w:ind w:left="120" w:right="120"/>
        <w:jc w:val="center"/>
        <w:rPr>
          <w:rFonts w:ascii="Arial" w:hAnsi="Arial" w:cs="Arial"/>
          <w:color w:val="000000"/>
          <w:sz w:val="24"/>
          <w:szCs w:val="24"/>
        </w:rPr>
      </w:pPr>
      <w:r w:rsidRPr="00792307">
        <w:rPr>
          <w:rFonts w:ascii="Arial" w:hAnsi="Arial" w:cs="Arial"/>
          <w:color w:val="000000"/>
          <w:sz w:val="24"/>
          <w:szCs w:val="24"/>
        </w:rPr>
        <w:t> </w:t>
      </w:r>
    </w:p>
    <w:p w14:paraId="7B0CA72F" w14:textId="1ECE2776" w:rsidR="00C201BD" w:rsidRPr="00792307" w:rsidRDefault="00FB6682" w:rsidP="00792307">
      <w:pPr>
        <w:spacing w:after="0" w:line="240" w:lineRule="auto"/>
        <w:jc w:val="both"/>
        <w:rPr>
          <w:rFonts w:ascii="Arial" w:hAnsi="Arial" w:cs="Arial"/>
          <w:color w:val="000000"/>
          <w:sz w:val="24"/>
          <w:szCs w:val="24"/>
        </w:rPr>
      </w:pPr>
      <w:r w:rsidRPr="00792307">
        <w:rPr>
          <w:rFonts w:ascii="Arial" w:hAnsi="Arial" w:cs="Arial"/>
          <w:color w:val="000000"/>
          <w:sz w:val="24"/>
          <w:szCs w:val="24"/>
        </w:rPr>
        <w:t xml:space="preserve">Olá, agentes culturais </w:t>
      </w:r>
      <w:r w:rsidR="00F85D5F" w:rsidRPr="00792307">
        <w:rPr>
          <w:rFonts w:ascii="Arial" w:hAnsi="Arial" w:cs="Arial"/>
          <w:color w:val="000000"/>
          <w:sz w:val="24"/>
          <w:szCs w:val="24"/>
        </w:rPr>
        <w:t>de Coronel Pilar- Rio Grande Do Sul</w:t>
      </w:r>
    </w:p>
    <w:p w14:paraId="2F76A319" w14:textId="409E14DE" w:rsidR="00C201BD" w:rsidRPr="00792307" w:rsidRDefault="00FB6682" w:rsidP="00792307">
      <w:pPr>
        <w:spacing w:after="0" w:line="240" w:lineRule="auto"/>
        <w:jc w:val="both"/>
        <w:rPr>
          <w:rFonts w:ascii="Arial" w:hAnsi="Arial" w:cs="Arial"/>
          <w:color w:val="000000"/>
          <w:sz w:val="24"/>
          <w:szCs w:val="24"/>
        </w:rPr>
      </w:pPr>
      <w:r w:rsidRPr="00792307">
        <w:rPr>
          <w:rFonts w:ascii="Arial" w:hAnsi="Arial" w:cs="Arial"/>
          <w:color w:val="000000"/>
          <w:sz w:val="24"/>
          <w:szCs w:val="24"/>
        </w:rPr>
        <w:t>Estamos muito felizes com o seu interesse em participar deste chamamento público.</w:t>
      </w:r>
    </w:p>
    <w:p w14:paraId="755BB4A5" w14:textId="0B936304" w:rsidR="00C201BD" w:rsidRPr="00792307" w:rsidRDefault="00FB6682" w:rsidP="00792307">
      <w:pPr>
        <w:spacing w:after="0" w:line="240" w:lineRule="auto"/>
        <w:jc w:val="both"/>
        <w:rPr>
          <w:rFonts w:ascii="Arial" w:hAnsi="Arial" w:cs="Arial"/>
          <w:color w:val="000000"/>
          <w:sz w:val="24"/>
          <w:szCs w:val="24"/>
        </w:rPr>
      </w:pPr>
      <w:r w:rsidRPr="00792307">
        <w:rPr>
          <w:rFonts w:ascii="Arial" w:hAnsi="Arial" w:cs="Arial"/>
          <w:color w:val="000000"/>
          <w:sz w:val="24"/>
          <w:szCs w:val="24"/>
        </w:rPr>
        <w:t>Este Edital é realizado com recursos do Governo Federal repassados pelo Ministério da Cultura, por meio da Política Nacional Aldir Blanc de Fomento à Cultura (PNAB). Aqui você vai encontrar as regras do edital e como fazer para se inscrever.</w:t>
      </w:r>
    </w:p>
    <w:p w14:paraId="5A2E117B" w14:textId="77777777" w:rsidR="00C201BD" w:rsidRPr="00792307" w:rsidRDefault="00FB6682" w:rsidP="00792307">
      <w:pPr>
        <w:spacing w:after="0" w:line="240" w:lineRule="auto"/>
        <w:jc w:val="both"/>
        <w:rPr>
          <w:rFonts w:ascii="Arial" w:hAnsi="Arial" w:cs="Arial"/>
          <w:color w:val="000000"/>
          <w:sz w:val="24"/>
          <w:szCs w:val="24"/>
        </w:rPr>
      </w:pPr>
      <w:r w:rsidRPr="00792307">
        <w:rPr>
          <w:rFonts w:ascii="Arial" w:hAnsi="Arial" w:cs="Arial"/>
          <w:color w:val="000000"/>
          <w:sz w:val="24"/>
          <w:szCs w:val="24"/>
        </w:rPr>
        <w:t>Boa leitura.</w:t>
      </w:r>
    </w:p>
    <w:p w14:paraId="1A706126" w14:textId="098EA274" w:rsidR="00C201BD" w:rsidRPr="00792307" w:rsidRDefault="00FB6682" w:rsidP="00792307">
      <w:pPr>
        <w:spacing w:after="0" w:line="240" w:lineRule="auto"/>
        <w:jc w:val="both"/>
        <w:rPr>
          <w:rFonts w:ascii="Arial" w:hAnsi="Arial" w:cs="Arial"/>
          <w:color w:val="000000"/>
          <w:sz w:val="24"/>
          <w:szCs w:val="24"/>
        </w:rPr>
      </w:pPr>
      <w:r w:rsidRPr="00792307">
        <w:rPr>
          <w:rFonts w:ascii="Arial" w:hAnsi="Arial" w:cs="Arial"/>
          <w:color w:val="000000"/>
          <w:sz w:val="24"/>
          <w:szCs w:val="24"/>
        </w:rPr>
        <w:t>Desejamos sucesso!</w:t>
      </w:r>
    </w:p>
    <w:p w14:paraId="635669BE" w14:textId="0DCF6B1E" w:rsidR="00C201BD" w:rsidRPr="00792307" w:rsidRDefault="00C201BD" w:rsidP="00EC20EE">
      <w:pPr>
        <w:spacing w:after="0" w:line="240" w:lineRule="auto"/>
        <w:jc w:val="both"/>
        <w:rPr>
          <w:rFonts w:ascii="Arial" w:hAnsi="Arial" w:cs="Arial"/>
          <w:b/>
          <w:color w:val="000000"/>
          <w:sz w:val="24"/>
          <w:szCs w:val="24"/>
        </w:rPr>
      </w:pPr>
    </w:p>
    <w:p w14:paraId="052397B6" w14:textId="77777777" w:rsidR="00C201BD" w:rsidRPr="00792307" w:rsidRDefault="00FB6682">
      <w:pPr>
        <w:numPr>
          <w:ilvl w:val="0"/>
          <w:numId w:val="1"/>
        </w:numPr>
        <w:pBdr>
          <w:top w:val="nil"/>
          <w:left w:val="nil"/>
          <w:bottom w:val="nil"/>
          <w:right w:val="nil"/>
          <w:between w:val="nil"/>
        </w:pBdr>
        <w:spacing w:after="0" w:line="240" w:lineRule="auto"/>
        <w:jc w:val="both"/>
        <w:rPr>
          <w:rFonts w:ascii="Arial" w:hAnsi="Arial" w:cs="Arial"/>
          <w:b/>
          <w:color w:val="000000"/>
          <w:sz w:val="24"/>
          <w:szCs w:val="24"/>
        </w:rPr>
      </w:pPr>
      <w:r w:rsidRPr="00792307">
        <w:rPr>
          <w:rFonts w:ascii="Arial" w:hAnsi="Arial" w:cs="Arial"/>
          <w:b/>
          <w:color w:val="000000"/>
          <w:sz w:val="24"/>
          <w:szCs w:val="24"/>
        </w:rPr>
        <w:t>POLÍTICA NACIONAL ALDIR BLANC DE FOMENTO À CULTURA</w:t>
      </w:r>
    </w:p>
    <w:p w14:paraId="417FD3FE" w14:textId="323BD29E" w:rsidR="00C201BD" w:rsidRPr="00792307" w:rsidRDefault="00FB6682" w:rsidP="00792307">
      <w:pPr>
        <w:pBdr>
          <w:top w:val="nil"/>
          <w:left w:val="nil"/>
          <w:bottom w:val="nil"/>
          <w:right w:val="nil"/>
          <w:between w:val="nil"/>
        </w:pBdr>
        <w:spacing w:after="0" w:line="240" w:lineRule="auto"/>
        <w:ind w:right="120"/>
        <w:jc w:val="both"/>
        <w:rPr>
          <w:rFonts w:ascii="Arial" w:hAnsi="Arial" w:cs="Arial"/>
          <w:color w:val="000000"/>
          <w:sz w:val="24"/>
          <w:szCs w:val="24"/>
        </w:rPr>
      </w:pPr>
      <w:r w:rsidRPr="00792307">
        <w:rPr>
          <w:rFonts w:ascii="Arial" w:hAnsi="Arial" w:cs="Arial"/>
          <w:color w:val="000000"/>
          <w:sz w:val="24"/>
          <w:szCs w:val="24"/>
        </w:rPr>
        <w:t>A Lei nº 14.399/2022 institui a Política Nacional Aldir Blanc de Fomento à Cultura (PNAB), baseada na parceria da União, dos Estados, do Distrito Federal e dos Municípios com a sociedade civil no setor da cultura, bem como no respeito à diversidade, à democratização e à universalização do acesso à cultura no Brasil.</w:t>
      </w:r>
    </w:p>
    <w:p w14:paraId="03AF486E" w14:textId="6C72636C" w:rsidR="000409D2" w:rsidRPr="00792307" w:rsidRDefault="000409D2" w:rsidP="00792307">
      <w:pPr>
        <w:pBdr>
          <w:top w:val="nil"/>
          <w:left w:val="nil"/>
          <w:bottom w:val="nil"/>
          <w:right w:val="nil"/>
          <w:between w:val="nil"/>
        </w:pBdr>
        <w:spacing w:after="0" w:line="240" w:lineRule="auto"/>
        <w:ind w:right="120"/>
        <w:jc w:val="both"/>
        <w:rPr>
          <w:rFonts w:ascii="Arial" w:hAnsi="Arial" w:cs="Arial"/>
          <w:color w:val="000000"/>
          <w:sz w:val="24"/>
          <w:szCs w:val="24"/>
        </w:rPr>
      </w:pPr>
      <w:r w:rsidRPr="00792307">
        <w:rPr>
          <w:rFonts w:ascii="Arial" w:hAnsi="Arial" w:cs="Arial"/>
          <w:color w:val="000000"/>
          <w:sz w:val="24"/>
          <w:szCs w:val="24"/>
        </w:rPr>
        <w:t xml:space="preserve">A PNAB objetiva também estruturar o sistema federativo de financiamento à cultura mediante repasses da União aos Estados, Distrito Federal e Municípios de forma continuada. </w:t>
      </w:r>
    </w:p>
    <w:p w14:paraId="5FF49DEC" w14:textId="56CA7B82" w:rsidR="00C201BD" w:rsidRPr="00F979CE" w:rsidRDefault="00FB6682" w:rsidP="00792307">
      <w:pPr>
        <w:pBdr>
          <w:top w:val="nil"/>
          <w:left w:val="nil"/>
          <w:bottom w:val="nil"/>
          <w:right w:val="nil"/>
          <w:between w:val="nil"/>
        </w:pBdr>
        <w:spacing w:after="0" w:line="240" w:lineRule="auto"/>
        <w:ind w:right="120"/>
        <w:jc w:val="both"/>
        <w:rPr>
          <w:rFonts w:ascii="Arial" w:hAnsi="Arial" w:cs="Arial"/>
          <w:sz w:val="24"/>
          <w:szCs w:val="24"/>
        </w:rPr>
      </w:pPr>
      <w:r w:rsidRPr="00F979CE">
        <w:rPr>
          <w:rFonts w:ascii="Arial" w:hAnsi="Arial" w:cs="Arial"/>
          <w:sz w:val="24"/>
          <w:szCs w:val="24"/>
        </w:rPr>
        <w:t>As condições para a execução da PNAB foram criadas por meio do engajamento da sociedade e o presente edital destina-se a apoiar projetos apresentados p</w:t>
      </w:r>
      <w:r w:rsidR="00F979CE" w:rsidRPr="00F979CE">
        <w:rPr>
          <w:rFonts w:ascii="Arial" w:hAnsi="Arial" w:cs="Arial"/>
          <w:sz w:val="24"/>
          <w:szCs w:val="24"/>
        </w:rPr>
        <w:t>or</w:t>
      </w:r>
      <w:r w:rsidRPr="00F979CE">
        <w:rPr>
          <w:rFonts w:ascii="Arial" w:hAnsi="Arial" w:cs="Arial"/>
          <w:sz w:val="24"/>
          <w:szCs w:val="24"/>
        </w:rPr>
        <w:t xml:space="preserve"> agentes culturais </w:t>
      </w:r>
      <w:r w:rsidR="00F979CE" w:rsidRPr="00F979CE">
        <w:rPr>
          <w:rFonts w:ascii="Arial" w:hAnsi="Arial" w:cs="Arial"/>
          <w:sz w:val="24"/>
          <w:szCs w:val="24"/>
        </w:rPr>
        <w:t>que atuam ou residem n</w:t>
      </w:r>
      <w:r w:rsidRPr="00F979CE">
        <w:rPr>
          <w:rFonts w:ascii="Arial" w:hAnsi="Arial" w:cs="Arial"/>
          <w:sz w:val="24"/>
          <w:szCs w:val="24"/>
        </w:rPr>
        <w:t>o </w:t>
      </w:r>
      <w:r w:rsidR="00F85D5F" w:rsidRPr="00F979CE">
        <w:rPr>
          <w:rFonts w:ascii="Arial" w:hAnsi="Arial" w:cs="Arial"/>
          <w:sz w:val="24"/>
          <w:szCs w:val="24"/>
        </w:rPr>
        <w:t>Município de Coronel Pilar/RS.</w:t>
      </w:r>
      <w:r w:rsidR="0021763B" w:rsidRPr="00F979CE">
        <w:rPr>
          <w:rFonts w:ascii="Arial" w:hAnsi="Arial" w:cs="Arial"/>
          <w:sz w:val="24"/>
          <w:szCs w:val="24"/>
        </w:rPr>
        <w:t xml:space="preserve"> </w:t>
      </w:r>
    </w:p>
    <w:p w14:paraId="72334BD6" w14:textId="66152097" w:rsidR="00C201BD" w:rsidRDefault="00BA1EC7" w:rsidP="00792307">
      <w:pPr>
        <w:pBdr>
          <w:top w:val="nil"/>
          <w:left w:val="nil"/>
          <w:bottom w:val="nil"/>
          <w:right w:val="nil"/>
          <w:between w:val="nil"/>
        </w:pBdr>
        <w:spacing w:after="0" w:line="240" w:lineRule="auto"/>
        <w:ind w:right="120"/>
        <w:jc w:val="both"/>
        <w:rPr>
          <w:rFonts w:ascii="Arial" w:hAnsi="Arial" w:cs="Arial"/>
          <w:color w:val="000000"/>
          <w:sz w:val="24"/>
          <w:szCs w:val="24"/>
        </w:rPr>
      </w:pPr>
      <w:r w:rsidRPr="00792307">
        <w:rPr>
          <w:rStyle w:val="normaltextrun"/>
          <w:rFonts w:ascii="Arial" w:hAnsi="Arial" w:cs="Arial"/>
          <w:color w:val="000000"/>
          <w:sz w:val="24"/>
          <w:szCs w:val="24"/>
          <w:shd w:val="clear" w:color="auto" w:fill="FFFFFF"/>
        </w:rPr>
        <w:t xml:space="preserve">Deste modo, </w:t>
      </w:r>
      <w:r w:rsidR="00F85D5F" w:rsidRPr="00792307">
        <w:rPr>
          <w:rStyle w:val="normaltextrun"/>
          <w:rFonts w:ascii="Arial" w:hAnsi="Arial" w:cs="Arial"/>
          <w:color w:val="000000"/>
          <w:sz w:val="24"/>
          <w:szCs w:val="24"/>
          <w:shd w:val="clear" w:color="auto" w:fill="FFFFFF"/>
        </w:rPr>
        <w:t>a Prefeitura Municipal de Coronel Pilar</w:t>
      </w:r>
      <w:r w:rsidRPr="00792307">
        <w:rPr>
          <w:rStyle w:val="normaltextrun"/>
          <w:rFonts w:ascii="Arial" w:hAnsi="Arial" w:cs="Arial"/>
          <w:color w:val="000000"/>
          <w:sz w:val="24"/>
          <w:szCs w:val="24"/>
          <w:shd w:val="clear" w:color="auto" w:fill="FFFFFF"/>
        </w:rPr>
        <w:t xml:space="preserve"> torna público o presente edital elaborado com base na </w:t>
      </w:r>
      <w:hyperlink r:id="rId12" w:anchor=":~:text=1%C2%BA%20Esta%20Lei%20institui%20a,acesso%20%C3%A0%20cultura%20no%20Brasil." w:tgtFrame="_blank" w:history="1">
        <w:r w:rsidRPr="00792307">
          <w:rPr>
            <w:rStyle w:val="normaltextrun"/>
            <w:rFonts w:ascii="Arial" w:hAnsi="Arial" w:cs="Arial"/>
            <w:color w:val="0000FF"/>
            <w:sz w:val="24"/>
            <w:szCs w:val="24"/>
            <w:u w:val="single"/>
            <w:shd w:val="clear" w:color="auto" w:fill="FFFFFF"/>
          </w:rPr>
          <w:t>Lei nº 14.399/2022</w:t>
        </w:r>
      </w:hyperlink>
      <w:r w:rsidRPr="00792307">
        <w:rPr>
          <w:rStyle w:val="normaltextrun"/>
          <w:rFonts w:ascii="Arial" w:hAnsi="Arial" w:cs="Arial"/>
          <w:color w:val="000000"/>
          <w:sz w:val="24"/>
          <w:szCs w:val="24"/>
          <w:shd w:val="clear" w:color="auto" w:fill="FFFFFF"/>
        </w:rPr>
        <w:t xml:space="preserve"> (Lei PNAB), na </w:t>
      </w:r>
      <w:hyperlink r:id="rId13" w:history="1">
        <w:r w:rsidR="00AA06F9" w:rsidRPr="00792307">
          <w:rPr>
            <w:rStyle w:val="Hyperlink"/>
            <w:rFonts w:ascii="Arial" w:hAnsi="Arial" w:cs="Arial"/>
            <w:sz w:val="24"/>
            <w:szCs w:val="24"/>
            <w:shd w:val="clear" w:color="auto" w:fill="FFFFFF"/>
          </w:rPr>
          <w:t>Lei nº 14.903/2024 (Marco regulatório de fomento à cultura)</w:t>
        </w:r>
      </w:hyperlink>
      <w:r w:rsidRPr="00792307">
        <w:rPr>
          <w:rStyle w:val="normaltextrun"/>
          <w:rFonts w:ascii="Arial" w:hAnsi="Arial" w:cs="Arial"/>
          <w:color w:val="000000"/>
          <w:sz w:val="24"/>
          <w:szCs w:val="24"/>
          <w:shd w:val="clear" w:color="auto" w:fill="FFFFFF"/>
        </w:rPr>
        <w:t xml:space="preserve">, no </w:t>
      </w:r>
      <w:hyperlink r:id="rId14" w:anchor=":~:text=%C3%89%20obrigat%C3%B3ria%20a%20exibi%C3%A7%C3%A3o%20das,de%20a%C3%A7%C3%B5es%20relativas%20%C3%A0%20Pol%C3%ADtica%2C" w:tgtFrame="_blank" w:history="1">
        <w:r w:rsidRPr="00792307">
          <w:rPr>
            <w:rStyle w:val="normaltextrun"/>
            <w:rFonts w:ascii="Arial" w:hAnsi="Arial" w:cs="Arial"/>
            <w:color w:val="0000FF"/>
            <w:sz w:val="24"/>
            <w:szCs w:val="24"/>
            <w:u w:val="single"/>
            <w:shd w:val="clear" w:color="auto" w:fill="FFFFFF"/>
          </w:rPr>
          <w:t>Decreto nº 11.740/2023</w:t>
        </w:r>
      </w:hyperlink>
      <w:r w:rsidRPr="00792307">
        <w:rPr>
          <w:rStyle w:val="normaltextrun"/>
          <w:rFonts w:ascii="Arial" w:hAnsi="Arial" w:cs="Arial"/>
          <w:color w:val="000000"/>
          <w:sz w:val="24"/>
          <w:szCs w:val="24"/>
          <w:shd w:val="clear" w:color="auto" w:fill="FFFFFF"/>
        </w:rPr>
        <w:t xml:space="preserve"> (Decreto PNAB), </w:t>
      </w:r>
      <w:r w:rsidR="00D1794C" w:rsidRPr="00792307">
        <w:rPr>
          <w:rStyle w:val="normaltextrun"/>
          <w:rFonts w:ascii="Arial" w:hAnsi="Arial" w:cs="Arial"/>
          <w:color w:val="000000"/>
          <w:sz w:val="24"/>
          <w:szCs w:val="24"/>
          <w:shd w:val="clear" w:color="auto" w:fill="FFFFFF"/>
        </w:rPr>
        <w:t xml:space="preserve">no </w:t>
      </w:r>
      <w:hyperlink r:id="rId15" w:history="1">
        <w:r w:rsidR="00D1794C" w:rsidRPr="00792307">
          <w:rPr>
            <w:rStyle w:val="Hyperlink"/>
            <w:rFonts w:ascii="Arial" w:hAnsi="Arial" w:cs="Arial"/>
            <w:sz w:val="24"/>
            <w:szCs w:val="24"/>
            <w:shd w:val="clear" w:color="auto" w:fill="FFFFFF"/>
          </w:rPr>
          <w:t>Decreto nº 11.453/2023 (Decreto de fomento)</w:t>
        </w:r>
      </w:hyperlink>
      <w:r w:rsidR="00D1794C" w:rsidRPr="00792307">
        <w:rPr>
          <w:rStyle w:val="normaltextrun"/>
          <w:rFonts w:ascii="Arial" w:hAnsi="Arial" w:cs="Arial"/>
          <w:color w:val="000000"/>
          <w:sz w:val="24"/>
          <w:szCs w:val="24"/>
          <w:shd w:val="clear" w:color="auto" w:fill="FFFFFF"/>
        </w:rPr>
        <w:t xml:space="preserve"> </w:t>
      </w:r>
      <w:r w:rsidRPr="00792307">
        <w:rPr>
          <w:rStyle w:val="normaltextrun"/>
          <w:rFonts w:ascii="Arial" w:hAnsi="Arial" w:cs="Arial"/>
          <w:color w:val="000000"/>
          <w:sz w:val="24"/>
          <w:szCs w:val="24"/>
          <w:shd w:val="clear" w:color="auto" w:fill="FFFFFF"/>
        </w:rPr>
        <w:t xml:space="preserve">e na </w:t>
      </w:r>
      <w:hyperlink r:id="rId16" w:tgtFrame="_blank" w:history="1">
        <w:r w:rsidRPr="00792307">
          <w:rPr>
            <w:rStyle w:val="normaltextrun"/>
            <w:rFonts w:ascii="Arial" w:hAnsi="Arial" w:cs="Arial"/>
            <w:color w:val="0000FF"/>
            <w:sz w:val="24"/>
            <w:szCs w:val="24"/>
            <w:u w:val="single"/>
            <w:shd w:val="clear" w:color="auto" w:fill="FFFFFF"/>
          </w:rPr>
          <w:t>Instrução Normativa MINC nº 10/2023</w:t>
        </w:r>
      </w:hyperlink>
      <w:r w:rsidRPr="00792307">
        <w:rPr>
          <w:rStyle w:val="normaltextrun"/>
          <w:rFonts w:ascii="Arial" w:hAnsi="Arial" w:cs="Arial"/>
          <w:color w:val="000000"/>
          <w:sz w:val="24"/>
          <w:szCs w:val="24"/>
          <w:shd w:val="clear" w:color="auto" w:fill="FFFFFF"/>
        </w:rPr>
        <w:t xml:space="preserve"> (IN PNAB de Ações Afirmativas e Acessibilidade).</w:t>
      </w:r>
      <w:r w:rsidRPr="00792307">
        <w:rPr>
          <w:rStyle w:val="eop"/>
          <w:rFonts w:ascii="Arial" w:hAnsi="Arial" w:cs="Arial"/>
          <w:color w:val="000000"/>
          <w:sz w:val="24"/>
          <w:szCs w:val="24"/>
          <w:shd w:val="clear" w:color="auto" w:fill="FFFFFF"/>
        </w:rPr>
        <w:t> </w:t>
      </w:r>
      <w:r w:rsidR="00FB6682" w:rsidRPr="00792307">
        <w:rPr>
          <w:rFonts w:ascii="Arial" w:hAnsi="Arial" w:cs="Arial"/>
          <w:color w:val="000000"/>
          <w:sz w:val="24"/>
          <w:szCs w:val="24"/>
        </w:rPr>
        <w:t> </w:t>
      </w:r>
    </w:p>
    <w:p w14:paraId="4F6C9513" w14:textId="77777777" w:rsidR="00792307" w:rsidRPr="00792307" w:rsidRDefault="00792307" w:rsidP="00792307">
      <w:pPr>
        <w:pBdr>
          <w:top w:val="nil"/>
          <w:left w:val="nil"/>
          <w:bottom w:val="nil"/>
          <w:right w:val="nil"/>
          <w:between w:val="nil"/>
        </w:pBdr>
        <w:spacing w:after="0" w:line="240" w:lineRule="auto"/>
        <w:ind w:right="120"/>
        <w:jc w:val="both"/>
        <w:rPr>
          <w:rFonts w:ascii="Arial" w:hAnsi="Arial" w:cs="Arial"/>
          <w:color w:val="000000"/>
          <w:sz w:val="24"/>
          <w:szCs w:val="24"/>
        </w:rPr>
      </w:pPr>
    </w:p>
    <w:p w14:paraId="34F14E79" w14:textId="77777777" w:rsidR="00C201BD" w:rsidRPr="00792307" w:rsidRDefault="00FB6682">
      <w:pPr>
        <w:numPr>
          <w:ilvl w:val="0"/>
          <w:numId w:val="1"/>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 xml:space="preserve">INFORMAÇÕES GERAIS </w:t>
      </w:r>
    </w:p>
    <w:p w14:paraId="285C4A01" w14:textId="594AD86B" w:rsidR="00C201BD" w:rsidRPr="001E7083" w:rsidRDefault="00FB6682" w:rsidP="00792307">
      <w:pPr>
        <w:pStyle w:val="PargrafodaLista"/>
        <w:numPr>
          <w:ilvl w:val="0"/>
          <w:numId w:val="5"/>
        </w:numPr>
        <w:pBdr>
          <w:top w:val="nil"/>
          <w:left w:val="nil"/>
          <w:bottom w:val="nil"/>
          <w:right w:val="nil"/>
          <w:between w:val="nil"/>
        </w:pBdr>
        <w:spacing w:before="120" w:after="120" w:line="240" w:lineRule="auto"/>
        <w:ind w:right="120"/>
        <w:jc w:val="both"/>
        <w:rPr>
          <w:rFonts w:ascii="Arial" w:hAnsi="Arial" w:cs="Arial"/>
          <w:bCs/>
          <w:color w:val="000000"/>
          <w:sz w:val="24"/>
          <w:szCs w:val="24"/>
        </w:rPr>
      </w:pPr>
      <w:r w:rsidRPr="001E7083">
        <w:rPr>
          <w:rFonts w:ascii="Arial" w:hAnsi="Arial" w:cs="Arial"/>
          <w:bCs/>
          <w:color w:val="000000"/>
          <w:sz w:val="24"/>
          <w:szCs w:val="24"/>
        </w:rPr>
        <w:t>Objeto do edital</w:t>
      </w:r>
    </w:p>
    <w:p w14:paraId="075008E7" w14:textId="5747137E" w:rsidR="00A31A9B" w:rsidRPr="00792307" w:rsidRDefault="00A31A9B" w:rsidP="00A31A9B">
      <w:pPr>
        <w:pBdr>
          <w:top w:val="nil"/>
          <w:left w:val="nil"/>
          <w:bottom w:val="nil"/>
          <w:right w:val="nil"/>
          <w:between w:val="nil"/>
        </w:pBdr>
        <w:spacing w:before="120" w:after="120" w:line="240" w:lineRule="auto"/>
        <w:ind w:right="120"/>
        <w:jc w:val="both"/>
        <w:rPr>
          <w:rFonts w:ascii="Arial" w:hAnsi="Arial" w:cs="Arial"/>
          <w:sz w:val="24"/>
          <w:szCs w:val="24"/>
        </w:rPr>
      </w:pPr>
      <w:r w:rsidRPr="00792307">
        <w:rPr>
          <w:rFonts w:ascii="Arial" w:hAnsi="Arial" w:cs="Arial"/>
          <w:color w:val="000000"/>
          <w:sz w:val="24"/>
          <w:szCs w:val="24"/>
        </w:rPr>
        <w:t xml:space="preserve">O objeto deste Edital é a seleção de projetos de ações literárias para receberem apoio financeiro nas categorias descritas no Anexo I, com o objetivo de incentivar a leitura e a valorização da literatura e da </w:t>
      </w:r>
      <w:r w:rsidRPr="00792307">
        <w:rPr>
          <w:rFonts w:ascii="Arial" w:hAnsi="Arial" w:cs="Arial"/>
          <w:sz w:val="24"/>
          <w:szCs w:val="24"/>
        </w:rPr>
        <w:t xml:space="preserve">escrita no </w:t>
      </w:r>
      <w:r w:rsidR="0021763B" w:rsidRPr="00792307">
        <w:rPr>
          <w:rFonts w:ascii="Arial" w:hAnsi="Arial" w:cs="Arial"/>
          <w:sz w:val="24"/>
          <w:szCs w:val="24"/>
        </w:rPr>
        <w:t>M</w:t>
      </w:r>
      <w:r w:rsidR="00F85D5F" w:rsidRPr="00792307">
        <w:rPr>
          <w:rFonts w:ascii="Arial" w:hAnsi="Arial" w:cs="Arial"/>
          <w:sz w:val="24"/>
          <w:szCs w:val="24"/>
        </w:rPr>
        <w:t>unicípio de Coronel Pilar.</w:t>
      </w:r>
    </w:p>
    <w:p w14:paraId="76CFC314" w14:textId="77777777" w:rsidR="00792307" w:rsidRDefault="00792307" w:rsidP="00A31A9B">
      <w:pPr>
        <w:pBdr>
          <w:top w:val="nil"/>
          <w:left w:val="nil"/>
          <w:bottom w:val="nil"/>
          <w:right w:val="nil"/>
          <w:between w:val="nil"/>
        </w:pBdr>
        <w:spacing w:before="120" w:after="120" w:line="240" w:lineRule="auto"/>
        <w:ind w:right="120"/>
        <w:jc w:val="both"/>
        <w:rPr>
          <w:rFonts w:ascii="Arial" w:hAnsi="Arial" w:cs="Arial"/>
          <w:color w:val="000000"/>
          <w:sz w:val="24"/>
          <w:szCs w:val="24"/>
        </w:rPr>
      </w:pPr>
    </w:p>
    <w:p w14:paraId="515CD386" w14:textId="139FDC36" w:rsidR="007443C6" w:rsidRPr="00792307" w:rsidRDefault="007443C6" w:rsidP="00A31A9B">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lastRenderedPageBreak/>
        <w:t>Compreende-se por ações literárias: Festas Literárias, Feiras Literárias, Bienais do Livro, Jornadas Literárias, Eventos de Quadrinhos, Saraus, Slams e outros formatos de ação literária  que possibilitem reunião de editores e livreiros para exposição de livros, ainda que não contemplem a venda de livros, mas proporcionem a presença de autores, mesas de autógrafos, espaços para mesas de debate, de discussão e fóruns de temas afetos à área do livro, programação para o público em geral, com atividades voltadas à mediação de leitura, bem ações de difusão do conhecimento relativo à escrita criativa e à divulgação e promoção de obras literárias nos mais diversos gêneros.</w:t>
      </w:r>
    </w:p>
    <w:p w14:paraId="2472308E" w14:textId="61EAB763" w:rsidR="00A31A9B" w:rsidRPr="00792307" w:rsidRDefault="00A31A9B" w:rsidP="00A31A9B">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As propostas deverão contemplar a</w:t>
      </w:r>
      <w:r w:rsidR="00697170" w:rsidRPr="00792307">
        <w:rPr>
          <w:rFonts w:ascii="Arial" w:hAnsi="Arial" w:cs="Arial"/>
          <w:color w:val="000000"/>
          <w:sz w:val="24"/>
          <w:szCs w:val="24"/>
        </w:rPr>
        <w:t>lguma das</w:t>
      </w:r>
      <w:r w:rsidRPr="00792307">
        <w:rPr>
          <w:rFonts w:ascii="Arial" w:hAnsi="Arial" w:cs="Arial"/>
          <w:color w:val="000000"/>
          <w:sz w:val="24"/>
          <w:szCs w:val="24"/>
        </w:rPr>
        <w:t xml:space="preserve"> seguintes categorias:</w:t>
      </w:r>
    </w:p>
    <w:p w14:paraId="4BBD78A0" w14:textId="3D55D166" w:rsidR="00A31A9B" w:rsidRPr="00450537" w:rsidRDefault="00A31A9B" w:rsidP="00792307">
      <w:pPr>
        <w:pStyle w:val="PargrafodaLista"/>
        <w:numPr>
          <w:ilvl w:val="0"/>
          <w:numId w:val="5"/>
        </w:numPr>
        <w:pBdr>
          <w:top w:val="nil"/>
          <w:left w:val="nil"/>
          <w:bottom w:val="nil"/>
          <w:right w:val="nil"/>
          <w:between w:val="nil"/>
        </w:pBdr>
        <w:spacing w:before="120" w:after="120" w:line="240" w:lineRule="auto"/>
        <w:ind w:right="120"/>
        <w:jc w:val="both"/>
        <w:rPr>
          <w:rFonts w:ascii="Arial" w:hAnsi="Arial" w:cs="Arial"/>
          <w:sz w:val="24"/>
          <w:szCs w:val="24"/>
        </w:rPr>
      </w:pPr>
      <w:r w:rsidRPr="00450537">
        <w:rPr>
          <w:rFonts w:ascii="Arial" w:hAnsi="Arial" w:cs="Arial"/>
          <w:sz w:val="24"/>
          <w:szCs w:val="24"/>
        </w:rPr>
        <w:t>Encontro</w:t>
      </w:r>
      <w:r w:rsidR="00502053" w:rsidRPr="00450537">
        <w:rPr>
          <w:rFonts w:ascii="Arial" w:hAnsi="Arial" w:cs="Arial"/>
          <w:sz w:val="24"/>
          <w:szCs w:val="24"/>
        </w:rPr>
        <w:t>s</w:t>
      </w:r>
      <w:r w:rsidR="00CA5BCF">
        <w:rPr>
          <w:rFonts w:ascii="Arial" w:hAnsi="Arial" w:cs="Arial"/>
          <w:sz w:val="24"/>
          <w:szCs w:val="24"/>
        </w:rPr>
        <w:t xml:space="preserve"> </w:t>
      </w:r>
      <w:proofErr w:type="gramStart"/>
      <w:r w:rsidR="00CA5BCF">
        <w:rPr>
          <w:rFonts w:ascii="Arial" w:hAnsi="Arial" w:cs="Arial"/>
          <w:sz w:val="24"/>
          <w:szCs w:val="24"/>
        </w:rPr>
        <w:t>com  autore</w:t>
      </w:r>
      <w:r w:rsidR="00D343E0" w:rsidRPr="00450537">
        <w:rPr>
          <w:rFonts w:ascii="Arial" w:hAnsi="Arial" w:cs="Arial"/>
          <w:sz w:val="24"/>
          <w:szCs w:val="24"/>
        </w:rPr>
        <w:t>s</w:t>
      </w:r>
      <w:proofErr w:type="gramEnd"/>
      <w:r w:rsidR="00870011">
        <w:rPr>
          <w:rFonts w:ascii="Arial" w:hAnsi="Arial" w:cs="Arial"/>
          <w:sz w:val="24"/>
          <w:szCs w:val="24"/>
        </w:rPr>
        <w:t xml:space="preserve"> </w:t>
      </w:r>
      <w:r w:rsidR="00CA5BCF">
        <w:rPr>
          <w:rFonts w:ascii="Arial" w:hAnsi="Arial" w:cs="Arial"/>
          <w:sz w:val="24"/>
          <w:szCs w:val="24"/>
        </w:rPr>
        <w:t xml:space="preserve">(as) </w:t>
      </w:r>
    </w:p>
    <w:p w14:paraId="0F7553C0" w14:textId="6CC37C22" w:rsidR="00D343E0" w:rsidRPr="00450537" w:rsidRDefault="00D343E0" w:rsidP="00792307">
      <w:pPr>
        <w:pStyle w:val="PargrafodaLista"/>
        <w:numPr>
          <w:ilvl w:val="0"/>
          <w:numId w:val="5"/>
        </w:numPr>
        <w:spacing w:after="0" w:line="276" w:lineRule="auto"/>
        <w:jc w:val="both"/>
        <w:rPr>
          <w:rFonts w:ascii="Arial" w:hAnsi="Arial" w:cs="Arial"/>
          <w:sz w:val="24"/>
          <w:szCs w:val="24"/>
        </w:rPr>
      </w:pPr>
      <w:r w:rsidRPr="00450537">
        <w:rPr>
          <w:rFonts w:ascii="Arial" w:hAnsi="Arial" w:cs="Arial"/>
          <w:sz w:val="24"/>
          <w:szCs w:val="24"/>
        </w:rPr>
        <w:t xml:space="preserve">Produção de espetáculos teatrais e </w:t>
      </w:r>
      <w:r w:rsidR="00DD0EDC" w:rsidRPr="00450537">
        <w:rPr>
          <w:rFonts w:ascii="Arial" w:hAnsi="Arial" w:cs="Arial"/>
          <w:sz w:val="24"/>
          <w:szCs w:val="24"/>
        </w:rPr>
        <w:t>apresentações musicais e outros</w:t>
      </w:r>
      <w:r w:rsidRPr="00450537">
        <w:rPr>
          <w:rFonts w:ascii="Arial" w:hAnsi="Arial" w:cs="Arial"/>
          <w:sz w:val="24"/>
          <w:szCs w:val="24"/>
        </w:rPr>
        <w:t xml:space="preserve"> afins;</w:t>
      </w:r>
    </w:p>
    <w:p w14:paraId="231AADA4" w14:textId="73D18D5C" w:rsidR="00D343E0" w:rsidRPr="00450537" w:rsidRDefault="00D343E0" w:rsidP="00792307">
      <w:pPr>
        <w:pStyle w:val="PargrafodaLista"/>
        <w:numPr>
          <w:ilvl w:val="0"/>
          <w:numId w:val="5"/>
        </w:numPr>
        <w:spacing w:after="0" w:line="276" w:lineRule="auto"/>
        <w:jc w:val="both"/>
        <w:rPr>
          <w:rFonts w:ascii="Arial" w:hAnsi="Arial" w:cs="Arial"/>
          <w:sz w:val="24"/>
          <w:szCs w:val="24"/>
        </w:rPr>
      </w:pPr>
      <w:r w:rsidRPr="00450537">
        <w:rPr>
          <w:rFonts w:ascii="Arial" w:hAnsi="Arial" w:cs="Arial"/>
          <w:sz w:val="24"/>
          <w:szCs w:val="24"/>
        </w:rPr>
        <w:t xml:space="preserve">II – </w:t>
      </w:r>
      <w:proofErr w:type="gramStart"/>
      <w:r w:rsidRPr="00450537">
        <w:rPr>
          <w:rFonts w:ascii="Arial" w:hAnsi="Arial" w:cs="Arial"/>
          <w:sz w:val="24"/>
          <w:szCs w:val="24"/>
        </w:rPr>
        <w:t>ações</w:t>
      </w:r>
      <w:proofErr w:type="gramEnd"/>
      <w:r w:rsidRPr="00450537">
        <w:rPr>
          <w:rFonts w:ascii="Arial" w:hAnsi="Arial" w:cs="Arial"/>
          <w:sz w:val="24"/>
          <w:szCs w:val="24"/>
        </w:rPr>
        <w:t xml:space="preserve"> de qualificação, formação, tais como realização de oficinas, cursos, ações educativas;</w:t>
      </w:r>
    </w:p>
    <w:p w14:paraId="4928EE3E" w14:textId="4B7DAAD2" w:rsidR="00D67721" w:rsidRPr="00450537" w:rsidRDefault="00D67721" w:rsidP="00D67721">
      <w:pPr>
        <w:pStyle w:val="PargrafodaLista"/>
        <w:spacing w:after="0" w:line="276" w:lineRule="auto"/>
        <w:jc w:val="both"/>
        <w:rPr>
          <w:rFonts w:ascii="Arial" w:hAnsi="Arial" w:cs="Arial"/>
          <w:sz w:val="24"/>
          <w:szCs w:val="24"/>
        </w:rPr>
      </w:pPr>
      <w:r w:rsidRPr="00450537">
        <w:rPr>
          <w:rFonts w:ascii="Arial" w:hAnsi="Arial" w:cs="Arial"/>
          <w:sz w:val="24"/>
          <w:szCs w:val="24"/>
        </w:rPr>
        <w:t xml:space="preserve">III – Participação de livreiro </w:t>
      </w:r>
    </w:p>
    <w:p w14:paraId="2F0F1A46" w14:textId="51FFD8EF" w:rsidR="00D67721" w:rsidRPr="00450537" w:rsidRDefault="00D67721" w:rsidP="00D67721">
      <w:pPr>
        <w:pStyle w:val="PargrafodaLista"/>
        <w:spacing w:after="0" w:line="276" w:lineRule="auto"/>
        <w:jc w:val="both"/>
        <w:rPr>
          <w:rFonts w:ascii="Arial" w:hAnsi="Arial" w:cs="Arial"/>
          <w:sz w:val="24"/>
          <w:szCs w:val="24"/>
        </w:rPr>
      </w:pPr>
      <w:r w:rsidRPr="00450537">
        <w:rPr>
          <w:rFonts w:ascii="Arial" w:hAnsi="Arial" w:cs="Arial"/>
          <w:sz w:val="24"/>
          <w:szCs w:val="24"/>
        </w:rPr>
        <w:t xml:space="preserve">IV – </w:t>
      </w:r>
      <w:proofErr w:type="gramStart"/>
      <w:r w:rsidRPr="00450537">
        <w:rPr>
          <w:rFonts w:ascii="Arial" w:hAnsi="Arial" w:cs="Arial"/>
          <w:sz w:val="24"/>
          <w:szCs w:val="24"/>
        </w:rPr>
        <w:t>outras</w:t>
      </w:r>
      <w:proofErr w:type="gramEnd"/>
      <w:r w:rsidRPr="00450537">
        <w:rPr>
          <w:rFonts w:ascii="Arial" w:hAnsi="Arial" w:cs="Arial"/>
          <w:sz w:val="24"/>
          <w:szCs w:val="24"/>
        </w:rPr>
        <w:t xml:space="preserve"> atividades afins.</w:t>
      </w:r>
    </w:p>
    <w:p w14:paraId="5F3227C2" w14:textId="0BA5312D" w:rsidR="00D67721" w:rsidRPr="00450537" w:rsidRDefault="00CA5BCF" w:rsidP="00D67721">
      <w:pPr>
        <w:pStyle w:val="PargrafodaLista"/>
        <w:spacing w:after="0" w:line="276" w:lineRule="auto"/>
        <w:jc w:val="both"/>
        <w:rPr>
          <w:rFonts w:ascii="Arial" w:hAnsi="Arial" w:cs="Arial"/>
          <w:sz w:val="24"/>
          <w:szCs w:val="24"/>
        </w:rPr>
      </w:pPr>
      <w:r>
        <w:rPr>
          <w:rFonts w:ascii="Arial" w:hAnsi="Arial" w:cs="Arial"/>
          <w:sz w:val="24"/>
          <w:szCs w:val="24"/>
        </w:rPr>
        <w:t>V – Doação</w:t>
      </w:r>
      <w:r w:rsidR="00D67721" w:rsidRPr="00450537">
        <w:rPr>
          <w:rFonts w:ascii="Arial" w:hAnsi="Arial" w:cs="Arial"/>
          <w:sz w:val="24"/>
          <w:szCs w:val="24"/>
        </w:rPr>
        <w:t xml:space="preserve"> de livros para as Bibliotecas das Escolas Municipais e Biblioteca pública Municipal.</w:t>
      </w:r>
    </w:p>
    <w:p w14:paraId="30517ED2" w14:textId="77777777" w:rsidR="00F85D5F" w:rsidRPr="00450537" w:rsidRDefault="00F85D5F" w:rsidP="007443C6">
      <w:pPr>
        <w:pBdr>
          <w:top w:val="nil"/>
          <w:left w:val="nil"/>
          <w:bottom w:val="nil"/>
          <w:right w:val="nil"/>
          <w:between w:val="nil"/>
        </w:pBdr>
        <w:spacing w:before="120" w:after="120" w:line="240" w:lineRule="auto"/>
        <w:ind w:left="720" w:right="120"/>
        <w:jc w:val="both"/>
        <w:rPr>
          <w:rFonts w:ascii="Arial" w:hAnsi="Arial" w:cs="Arial"/>
          <w:sz w:val="24"/>
          <w:szCs w:val="24"/>
        </w:rPr>
      </w:pPr>
    </w:p>
    <w:p w14:paraId="64059F92"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Quantidade de projetos selecionados</w:t>
      </w:r>
    </w:p>
    <w:p w14:paraId="46C78BBD" w14:textId="65E856C2" w:rsidR="00C201BD" w:rsidRPr="00450537" w:rsidRDefault="00D67721">
      <w:pPr>
        <w:pBdr>
          <w:top w:val="nil"/>
          <w:left w:val="nil"/>
          <w:bottom w:val="nil"/>
          <w:right w:val="nil"/>
          <w:between w:val="nil"/>
        </w:pBdr>
        <w:spacing w:before="120" w:after="120" w:line="240" w:lineRule="auto"/>
        <w:ind w:right="120"/>
        <w:jc w:val="both"/>
        <w:rPr>
          <w:rFonts w:ascii="Arial" w:hAnsi="Arial" w:cs="Arial"/>
          <w:sz w:val="24"/>
          <w:szCs w:val="24"/>
        </w:rPr>
      </w:pPr>
      <w:r w:rsidRPr="00450537">
        <w:rPr>
          <w:rFonts w:ascii="Arial" w:hAnsi="Arial" w:cs="Arial"/>
          <w:sz w:val="24"/>
          <w:szCs w:val="24"/>
        </w:rPr>
        <w:t>Será selecionado</w:t>
      </w:r>
      <w:r w:rsidR="001E7083">
        <w:rPr>
          <w:rFonts w:ascii="Arial" w:hAnsi="Arial" w:cs="Arial"/>
          <w:sz w:val="24"/>
          <w:szCs w:val="24"/>
        </w:rPr>
        <w:t xml:space="preserve"> 1 (um) </w:t>
      </w:r>
      <w:r w:rsidRPr="00450537">
        <w:rPr>
          <w:rFonts w:ascii="Arial" w:hAnsi="Arial" w:cs="Arial"/>
          <w:sz w:val="24"/>
          <w:szCs w:val="24"/>
        </w:rPr>
        <w:t>Projeto que contemple todas as ações.</w:t>
      </w:r>
    </w:p>
    <w:p w14:paraId="3127054F" w14:textId="42CE00F7" w:rsidR="00C201BD" w:rsidRPr="005C6102" w:rsidRDefault="00D67721" w:rsidP="005C6102">
      <w:pPr>
        <w:pBdr>
          <w:top w:val="nil"/>
          <w:left w:val="nil"/>
          <w:bottom w:val="nil"/>
          <w:right w:val="nil"/>
          <w:between w:val="nil"/>
        </w:pBdr>
        <w:spacing w:before="120" w:after="120" w:line="240" w:lineRule="auto"/>
        <w:ind w:right="120"/>
        <w:jc w:val="both"/>
        <w:rPr>
          <w:rFonts w:ascii="Arial" w:hAnsi="Arial" w:cs="Arial"/>
          <w:sz w:val="24"/>
          <w:szCs w:val="24"/>
        </w:rPr>
      </w:pPr>
      <w:r w:rsidRPr="00450537">
        <w:rPr>
          <w:rFonts w:ascii="Arial" w:hAnsi="Arial" w:cs="Arial"/>
          <w:sz w:val="24"/>
          <w:szCs w:val="24"/>
        </w:rPr>
        <w:t>O Valor do Projeto está estipulado em 25.005,72</w:t>
      </w:r>
      <w:r w:rsidR="00870011">
        <w:rPr>
          <w:rFonts w:ascii="Arial" w:hAnsi="Arial" w:cs="Arial"/>
          <w:sz w:val="24"/>
          <w:szCs w:val="24"/>
        </w:rPr>
        <w:t xml:space="preserve"> (vinte e cinco mil e cinco reais e setenta e dois centavos); </w:t>
      </w:r>
      <w:r w:rsidRPr="00450537">
        <w:rPr>
          <w:rFonts w:ascii="Arial" w:hAnsi="Arial" w:cs="Arial"/>
          <w:sz w:val="24"/>
          <w:szCs w:val="24"/>
        </w:rPr>
        <w:t>acrescido dos juros do valor que está na conta bancária até o dia do repasse.</w:t>
      </w:r>
    </w:p>
    <w:p w14:paraId="41036EA8"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Valor total do edital</w:t>
      </w:r>
    </w:p>
    <w:p w14:paraId="3BB8FD65" w14:textId="77777777" w:rsidR="00C201BD" w:rsidRPr="00450537" w:rsidRDefault="00FB6682">
      <w:pPr>
        <w:pBdr>
          <w:top w:val="nil"/>
          <w:left w:val="nil"/>
          <w:bottom w:val="nil"/>
          <w:right w:val="nil"/>
          <w:between w:val="nil"/>
        </w:pBdr>
        <w:spacing w:before="120" w:after="120" w:line="240" w:lineRule="auto"/>
        <w:ind w:right="120"/>
        <w:jc w:val="both"/>
        <w:rPr>
          <w:rFonts w:ascii="Arial" w:hAnsi="Arial" w:cs="Arial"/>
          <w:sz w:val="24"/>
          <w:szCs w:val="24"/>
        </w:rPr>
      </w:pPr>
      <w:r w:rsidRPr="00450537">
        <w:rPr>
          <w:rFonts w:ascii="Arial" w:hAnsi="Arial" w:cs="Arial"/>
          <w:sz w:val="24"/>
          <w:szCs w:val="24"/>
        </w:rPr>
        <w:t>Cada projeto receberá o valor descrito no Anexo I.</w:t>
      </w:r>
    </w:p>
    <w:p w14:paraId="42DDE7C7" w14:textId="1A4BA5A7" w:rsidR="00C201BD" w:rsidRDefault="00FB6682">
      <w:pPr>
        <w:pBdr>
          <w:top w:val="nil"/>
          <w:left w:val="nil"/>
          <w:bottom w:val="nil"/>
          <w:right w:val="nil"/>
          <w:between w:val="nil"/>
        </w:pBdr>
        <w:spacing w:before="120" w:after="120" w:line="240" w:lineRule="auto"/>
        <w:ind w:right="120"/>
        <w:jc w:val="both"/>
        <w:rPr>
          <w:rFonts w:ascii="Arial" w:hAnsi="Arial" w:cs="Arial"/>
          <w:sz w:val="24"/>
          <w:szCs w:val="24"/>
        </w:rPr>
      </w:pPr>
      <w:r w:rsidRPr="00450537">
        <w:rPr>
          <w:rFonts w:ascii="Arial" w:hAnsi="Arial" w:cs="Arial"/>
          <w:sz w:val="24"/>
          <w:szCs w:val="24"/>
        </w:rPr>
        <w:t>O valor total deste edital é de R$</w:t>
      </w:r>
      <w:r w:rsidR="00E97276" w:rsidRPr="00450537">
        <w:rPr>
          <w:rFonts w:ascii="Arial" w:hAnsi="Arial" w:cs="Arial"/>
          <w:sz w:val="24"/>
          <w:szCs w:val="24"/>
        </w:rPr>
        <w:t xml:space="preserve"> 25.005,72 (vinte e cinco mil e cinco reais, com setenta e dois centavos. (Acrescido dos juros do valor que está na conta bancária até o dia do repasse).</w:t>
      </w:r>
    </w:p>
    <w:p w14:paraId="631EBC00" w14:textId="77777777" w:rsidR="00173B61" w:rsidRPr="00450537" w:rsidRDefault="00173B61">
      <w:pPr>
        <w:pBdr>
          <w:top w:val="nil"/>
          <w:left w:val="nil"/>
          <w:bottom w:val="nil"/>
          <w:right w:val="nil"/>
          <w:between w:val="nil"/>
        </w:pBdr>
        <w:spacing w:before="120" w:after="120" w:line="240" w:lineRule="auto"/>
        <w:ind w:right="120"/>
        <w:jc w:val="both"/>
        <w:rPr>
          <w:rFonts w:ascii="Arial" w:hAnsi="Arial" w:cs="Arial"/>
          <w:sz w:val="24"/>
          <w:szCs w:val="24"/>
        </w:rPr>
      </w:pPr>
    </w:p>
    <w:p w14:paraId="038F6678" w14:textId="593D7B82" w:rsidR="00173B61" w:rsidRDefault="00FB6682">
      <w:pPr>
        <w:pBdr>
          <w:top w:val="nil"/>
          <w:left w:val="nil"/>
          <w:bottom w:val="nil"/>
          <w:right w:val="nil"/>
          <w:between w:val="nil"/>
        </w:pBdr>
        <w:spacing w:before="120" w:after="120" w:line="240" w:lineRule="auto"/>
        <w:ind w:right="120"/>
        <w:jc w:val="both"/>
        <w:rPr>
          <w:rFonts w:ascii="Arial" w:hAnsi="Arial" w:cs="Arial"/>
          <w:color w:val="FF0000"/>
          <w:sz w:val="24"/>
          <w:szCs w:val="24"/>
        </w:rPr>
      </w:pPr>
      <w:r w:rsidRPr="00792307">
        <w:rPr>
          <w:rFonts w:ascii="Arial" w:hAnsi="Arial" w:cs="Arial"/>
          <w:color w:val="000000"/>
          <w:sz w:val="24"/>
          <w:szCs w:val="24"/>
        </w:rPr>
        <w:t xml:space="preserve">A despesa correrá à conta da seguinte Dotação Orçamentária: </w:t>
      </w:r>
    </w:p>
    <w:p w14:paraId="25DE4070"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Órgão................: 4 – SEC DE EDUCAÇÃO, CULT., ESPORTE E LAZER</w:t>
      </w:r>
    </w:p>
    <w:p w14:paraId="5A5AD0D8"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Unidade.............: 4 – CULTURA</w:t>
      </w:r>
    </w:p>
    <w:p w14:paraId="690AC53C"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Função.............: 13 – CULTURA</w:t>
      </w:r>
    </w:p>
    <w:p w14:paraId="5D3D75AC"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Subfunção.............: 392 – Difusão Cultural</w:t>
      </w:r>
    </w:p>
    <w:p w14:paraId="19D83063"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Programa.............: 0010 DESENVOLVIMENTO DA CULTURA E DA ARTE</w:t>
      </w:r>
    </w:p>
    <w:p w14:paraId="15C504D5"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lastRenderedPageBreak/>
        <w:t>Operação Especial.............: 0009 APOIO A ENTIDADES CULTURAIS E ARTÍSTICAS</w:t>
      </w:r>
    </w:p>
    <w:p w14:paraId="42572211"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Classificação Orçamentária:</w:t>
      </w:r>
    </w:p>
    <w:p w14:paraId="23C2B2FB"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3.3.3.50.41.01.99.00.00 – OUTRAS INSTITUICOES DE CARATER ASSISTENCIAL, CULTURAL E (40274)</w:t>
      </w:r>
    </w:p>
    <w:p w14:paraId="7F5901A0"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p>
    <w:p w14:paraId="14A04B0B"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Órgão................: 4 – SEC DE EDUCAÇÃO, CULT., ESPORTE E LAZER</w:t>
      </w:r>
    </w:p>
    <w:p w14:paraId="646B9878"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Unidade.............: 4 – CULTURA</w:t>
      </w:r>
    </w:p>
    <w:p w14:paraId="0EC52BA2"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Função.............: 13 – CULTURA</w:t>
      </w:r>
    </w:p>
    <w:p w14:paraId="3D2798E1"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Subfunção.............: 392 – Difusão Cultural</w:t>
      </w:r>
    </w:p>
    <w:p w14:paraId="3320BDF7"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Programa.............: 0010 DESENVOLVIMENTO DA CULTURA E DA ARTE</w:t>
      </w:r>
    </w:p>
    <w:p w14:paraId="0A24787D"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Operação Especial.............: 2424 – MANUT DAS ATIV CULTURAIS E ARTÍSTICAS</w:t>
      </w:r>
    </w:p>
    <w:p w14:paraId="342EF906"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Classificação Orçamentária:</w:t>
      </w:r>
    </w:p>
    <w:p w14:paraId="09143C11" w14:textId="77777777" w:rsidR="00173B61" w:rsidRPr="00B12371" w:rsidRDefault="00173B61" w:rsidP="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3.3.3.90.35.01.00.00.00 - ASSESSORIA E CONSULTORIA TÉCNICA OU JURÍDICA (4595)</w:t>
      </w:r>
    </w:p>
    <w:p w14:paraId="08C34A26" w14:textId="6BBAE029" w:rsidR="00173B61" w:rsidRPr="00F2052B" w:rsidRDefault="00173B61">
      <w:pPr>
        <w:pBdr>
          <w:top w:val="nil"/>
          <w:left w:val="nil"/>
          <w:bottom w:val="nil"/>
          <w:right w:val="nil"/>
          <w:between w:val="nil"/>
        </w:pBdr>
        <w:spacing w:before="120" w:after="120" w:line="240" w:lineRule="auto"/>
        <w:ind w:right="120"/>
        <w:jc w:val="both"/>
        <w:rPr>
          <w:rFonts w:ascii="Arial" w:hAnsi="Arial" w:cs="Arial"/>
          <w:bCs/>
          <w:color w:val="000000" w:themeColor="text1"/>
          <w:sz w:val="24"/>
          <w:szCs w:val="24"/>
        </w:rPr>
      </w:pPr>
      <w:r w:rsidRPr="00B12371">
        <w:rPr>
          <w:rFonts w:ascii="Arial" w:hAnsi="Arial" w:cs="Arial"/>
          <w:bCs/>
          <w:color w:val="000000" w:themeColor="text1"/>
          <w:sz w:val="24"/>
          <w:szCs w:val="24"/>
        </w:rPr>
        <w:t>3.3.3.90.39.22.00.00.00 - EXPOSIÇÕES, CONGRESSOS E CONFERÊNCIAS (40272)</w:t>
      </w:r>
    </w:p>
    <w:p w14:paraId="2521735C" w14:textId="7B36804C" w:rsidR="00173B61" w:rsidRPr="005C6102" w:rsidRDefault="00FB6682" w:rsidP="00A31A9B">
      <w:pPr>
        <w:pBdr>
          <w:top w:val="nil"/>
          <w:left w:val="nil"/>
          <w:bottom w:val="nil"/>
          <w:right w:val="nil"/>
          <w:between w:val="nil"/>
        </w:pBdr>
        <w:spacing w:before="120" w:after="120" w:line="240" w:lineRule="auto"/>
        <w:ind w:right="120"/>
        <w:jc w:val="both"/>
        <w:rPr>
          <w:rFonts w:ascii="Arial" w:hAnsi="Arial" w:cs="Arial"/>
          <w:sz w:val="24"/>
          <w:szCs w:val="24"/>
        </w:rPr>
      </w:pPr>
      <w:r w:rsidRPr="00450537">
        <w:rPr>
          <w:rFonts w:ascii="Arial" w:hAnsi="Arial" w:cs="Arial"/>
          <w:sz w:val="24"/>
          <w:szCs w:val="24"/>
        </w:rPr>
        <w:t xml:space="preserve">Sobre o valor total repassado pelo </w:t>
      </w:r>
      <w:r w:rsidR="00F85D5F" w:rsidRPr="00450537">
        <w:rPr>
          <w:rFonts w:ascii="Arial" w:hAnsi="Arial" w:cs="Arial"/>
          <w:sz w:val="24"/>
          <w:szCs w:val="24"/>
        </w:rPr>
        <w:t xml:space="preserve">município de Coronel Pilar </w:t>
      </w:r>
      <w:r w:rsidRPr="00450537">
        <w:rPr>
          <w:rFonts w:ascii="Arial" w:hAnsi="Arial" w:cs="Arial"/>
          <w:sz w:val="24"/>
          <w:szCs w:val="24"/>
        </w:rPr>
        <w:t>ao agente cultural, não incidirá Imposto de Renda</w:t>
      </w:r>
      <w:r w:rsidR="000409D2" w:rsidRPr="00450537">
        <w:rPr>
          <w:rFonts w:ascii="Arial" w:hAnsi="Arial" w:cs="Arial"/>
          <w:sz w:val="24"/>
          <w:szCs w:val="24"/>
        </w:rPr>
        <w:t>, Imposto Sobre Serviços – ISS, e eventuais impostos próprios da contratação de serviços.</w:t>
      </w:r>
    </w:p>
    <w:p w14:paraId="7AAFA7F2"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Prazo de inscrição</w:t>
      </w:r>
    </w:p>
    <w:p w14:paraId="3FCAEAEC" w14:textId="18540E72" w:rsidR="00C201BD" w:rsidRPr="00F2052B" w:rsidRDefault="00E97276">
      <w:pPr>
        <w:pBdr>
          <w:top w:val="nil"/>
          <w:left w:val="nil"/>
          <w:bottom w:val="nil"/>
          <w:right w:val="nil"/>
          <w:between w:val="nil"/>
        </w:pBdr>
        <w:spacing w:before="120" w:after="120" w:line="240" w:lineRule="auto"/>
        <w:ind w:right="120"/>
        <w:jc w:val="both"/>
        <w:rPr>
          <w:rFonts w:ascii="Arial" w:hAnsi="Arial" w:cs="Arial"/>
          <w:sz w:val="24"/>
          <w:szCs w:val="24"/>
        </w:rPr>
      </w:pPr>
      <w:r w:rsidRPr="00F2052B">
        <w:rPr>
          <w:rFonts w:ascii="Arial" w:hAnsi="Arial" w:cs="Arial"/>
          <w:sz w:val="24"/>
          <w:szCs w:val="24"/>
        </w:rPr>
        <w:t>Das 13</w:t>
      </w:r>
      <w:r w:rsidR="00F85D5F" w:rsidRPr="00F2052B">
        <w:rPr>
          <w:rFonts w:ascii="Arial" w:hAnsi="Arial" w:cs="Arial"/>
          <w:sz w:val="24"/>
          <w:szCs w:val="24"/>
        </w:rPr>
        <w:t xml:space="preserve"> </w:t>
      </w:r>
      <w:r w:rsidR="00FB6682" w:rsidRPr="00F2052B">
        <w:rPr>
          <w:rFonts w:ascii="Arial" w:hAnsi="Arial" w:cs="Arial"/>
          <w:sz w:val="24"/>
          <w:szCs w:val="24"/>
        </w:rPr>
        <w:t xml:space="preserve">horas do dia </w:t>
      </w:r>
      <w:r w:rsidR="00F2052B">
        <w:rPr>
          <w:rFonts w:ascii="Arial" w:hAnsi="Arial" w:cs="Arial"/>
          <w:sz w:val="24"/>
          <w:szCs w:val="24"/>
        </w:rPr>
        <w:t>01</w:t>
      </w:r>
      <w:r w:rsidR="00FB6682" w:rsidRPr="00F2052B">
        <w:rPr>
          <w:rFonts w:ascii="Arial" w:hAnsi="Arial" w:cs="Arial"/>
          <w:sz w:val="24"/>
          <w:szCs w:val="24"/>
        </w:rPr>
        <w:t>/</w:t>
      </w:r>
      <w:r w:rsidR="00960E35" w:rsidRPr="00F2052B">
        <w:rPr>
          <w:rFonts w:ascii="Arial" w:hAnsi="Arial" w:cs="Arial"/>
          <w:sz w:val="24"/>
          <w:szCs w:val="24"/>
        </w:rPr>
        <w:t>08</w:t>
      </w:r>
      <w:r w:rsidR="00F85D5F" w:rsidRPr="00F2052B">
        <w:rPr>
          <w:rFonts w:ascii="Arial" w:hAnsi="Arial" w:cs="Arial"/>
          <w:sz w:val="24"/>
          <w:szCs w:val="24"/>
        </w:rPr>
        <w:t>/</w:t>
      </w:r>
      <w:r w:rsidR="00FB6682" w:rsidRPr="00F2052B">
        <w:rPr>
          <w:rFonts w:ascii="Arial" w:hAnsi="Arial" w:cs="Arial"/>
          <w:sz w:val="24"/>
          <w:szCs w:val="24"/>
        </w:rPr>
        <w:t xml:space="preserve">2024 até às </w:t>
      </w:r>
      <w:r w:rsidR="00F85D5F" w:rsidRPr="00F2052B">
        <w:rPr>
          <w:rFonts w:ascii="Arial" w:hAnsi="Arial" w:cs="Arial"/>
          <w:sz w:val="24"/>
          <w:szCs w:val="24"/>
        </w:rPr>
        <w:t>23</w:t>
      </w:r>
      <w:r w:rsidR="00450537" w:rsidRPr="00F2052B">
        <w:rPr>
          <w:rFonts w:ascii="Arial" w:hAnsi="Arial" w:cs="Arial"/>
          <w:sz w:val="24"/>
          <w:szCs w:val="24"/>
        </w:rPr>
        <w:t>h</w:t>
      </w:r>
      <w:r w:rsidR="00F85D5F" w:rsidRPr="00F2052B">
        <w:rPr>
          <w:rFonts w:ascii="Arial" w:hAnsi="Arial" w:cs="Arial"/>
          <w:sz w:val="24"/>
          <w:szCs w:val="24"/>
        </w:rPr>
        <w:t>59</w:t>
      </w:r>
      <w:r w:rsidR="00450537" w:rsidRPr="00F2052B">
        <w:rPr>
          <w:rFonts w:ascii="Arial" w:hAnsi="Arial" w:cs="Arial"/>
          <w:sz w:val="24"/>
          <w:szCs w:val="24"/>
        </w:rPr>
        <w:t>min</w:t>
      </w:r>
      <w:r w:rsidR="001E7083" w:rsidRPr="00F2052B">
        <w:rPr>
          <w:rFonts w:ascii="Arial" w:hAnsi="Arial" w:cs="Arial"/>
          <w:sz w:val="24"/>
          <w:szCs w:val="24"/>
        </w:rPr>
        <w:t xml:space="preserve"> </w:t>
      </w:r>
      <w:r w:rsidR="00FB6682" w:rsidRPr="00F2052B">
        <w:rPr>
          <w:rFonts w:ascii="Arial" w:hAnsi="Arial" w:cs="Arial"/>
          <w:sz w:val="24"/>
          <w:szCs w:val="24"/>
        </w:rPr>
        <w:t xml:space="preserve">do </w:t>
      </w:r>
      <w:r w:rsidR="008F74D2" w:rsidRPr="00F2052B">
        <w:rPr>
          <w:rFonts w:ascii="Arial" w:hAnsi="Arial" w:cs="Arial"/>
          <w:sz w:val="24"/>
          <w:szCs w:val="24"/>
        </w:rPr>
        <w:t xml:space="preserve">dia </w:t>
      </w:r>
      <w:r w:rsidR="00450537" w:rsidRPr="00F2052B">
        <w:rPr>
          <w:rFonts w:ascii="Arial" w:hAnsi="Arial" w:cs="Arial"/>
          <w:sz w:val="24"/>
          <w:szCs w:val="24"/>
        </w:rPr>
        <w:t>0</w:t>
      </w:r>
      <w:r w:rsidR="00960E35" w:rsidRPr="00F2052B">
        <w:rPr>
          <w:rFonts w:ascii="Arial" w:hAnsi="Arial" w:cs="Arial"/>
          <w:sz w:val="24"/>
          <w:szCs w:val="24"/>
        </w:rPr>
        <w:t>8</w:t>
      </w:r>
      <w:r w:rsidR="00F85D5F" w:rsidRPr="00F2052B">
        <w:rPr>
          <w:rFonts w:ascii="Arial" w:hAnsi="Arial" w:cs="Arial"/>
          <w:sz w:val="24"/>
          <w:szCs w:val="24"/>
        </w:rPr>
        <w:t>/08</w:t>
      </w:r>
      <w:r w:rsidR="00FB6682" w:rsidRPr="00F2052B">
        <w:rPr>
          <w:rFonts w:ascii="Arial" w:hAnsi="Arial" w:cs="Arial"/>
          <w:sz w:val="24"/>
          <w:szCs w:val="24"/>
        </w:rPr>
        <w:t>/2024</w:t>
      </w:r>
      <w:r w:rsidR="00450537" w:rsidRPr="00F2052B">
        <w:rPr>
          <w:rFonts w:ascii="Arial" w:hAnsi="Arial" w:cs="Arial"/>
          <w:sz w:val="24"/>
          <w:szCs w:val="24"/>
        </w:rPr>
        <w:t>.</w:t>
      </w:r>
      <w:r w:rsidRPr="00F2052B">
        <w:rPr>
          <w:rFonts w:ascii="Arial" w:hAnsi="Arial" w:cs="Arial"/>
          <w:sz w:val="24"/>
          <w:szCs w:val="24"/>
        </w:rPr>
        <w:t xml:space="preserve"> </w:t>
      </w:r>
    </w:p>
    <w:p w14:paraId="2E13CBBB" w14:textId="637A4B3F" w:rsidR="00C201BD" w:rsidRPr="00F2052B" w:rsidRDefault="00FB6682" w:rsidP="00450537">
      <w:pPr>
        <w:pBdr>
          <w:top w:val="nil"/>
          <w:left w:val="nil"/>
          <w:bottom w:val="nil"/>
          <w:right w:val="nil"/>
          <w:between w:val="nil"/>
        </w:pBdr>
        <w:spacing w:before="120" w:after="120" w:line="240" w:lineRule="auto"/>
        <w:ind w:right="120"/>
        <w:jc w:val="both"/>
        <w:rPr>
          <w:rFonts w:ascii="Arial" w:hAnsi="Arial" w:cs="Arial"/>
          <w:b/>
          <w:sz w:val="24"/>
          <w:szCs w:val="24"/>
        </w:rPr>
      </w:pPr>
      <w:r w:rsidRPr="00F2052B">
        <w:rPr>
          <w:rFonts w:ascii="Arial" w:hAnsi="Arial" w:cs="Arial"/>
          <w:sz w:val="24"/>
          <w:szCs w:val="24"/>
        </w:rPr>
        <w:t>As inscrições serão realizadas conforme orientações descritas no item 4 deste edital.</w:t>
      </w:r>
    </w:p>
    <w:p w14:paraId="487B9063"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Quem pode participar</w:t>
      </w:r>
    </w:p>
    <w:p w14:paraId="75E115B7" w14:textId="529F09E3" w:rsidR="00F85D5F" w:rsidRPr="00B9752C" w:rsidRDefault="00FB6682" w:rsidP="00F85D5F">
      <w:pPr>
        <w:pBdr>
          <w:top w:val="nil"/>
          <w:left w:val="nil"/>
          <w:bottom w:val="nil"/>
          <w:right w:val="nil"/>
          <w:between w:val="nil"/>
        </w:pBdr>
        <w:spacing w:before="120" w:after="120" w:line="240" w:lineRule="auto"/>
        <w:ind w:right="120"/>
        <w:jc w:val="both"/>
        <w:rPr>
          <w:rFonts w:ascii="Arial" w:hAnsi="Arial" w:cs="Arial"/>
          <w:sz w:val="24"/>
          <w:szCs w:val="24"/>
        </w:rPr>
      </w:pPr>
      <w:r w:rsidRPr="00B9752C">
        <w:rPr>
          <w:rFonts w:ascii="Arial" w:hAnsi="Arial" w:cs="Arial"/>
          <w:sz w:val="24"/>
          <w:szCs w:val="24"/>
        </w:rPr>
        <w:t xml:space="preserve">Pode se inscrever no Edital qualquer agente cultural </w:t>
      </w:r>
      <w:r w:rsidR="000B271D">
        <w:rPr>
          <w:rFonts w:ascii="Arial" w:hAnsi="Arial" w:cs="Arial"/>
          <w:sz w:val="24"/>
          <w:szCs w:val="24"/>
        </w:rPr>
        <w:t>que tenham atuado dentro d</w:t>
      </w:r>
      <w:r w:rsidR="00B9752C" w:rsidRPr="00B9752C">
        <w:rPr>
          <w:rFonts w:ascii="Arial" w:hAnsi="Arial" w:cs="Arial"/>
          <w:sz w:val="24"/>
          <w:szCs w:val="24"/>
        </w:rPr>
        <w:t>os últimos 12 meses no</w:t>
      </w:r>
      <w:r w:rsidRPr="00B9752C">
        <w:rPr>
          <w:rFonts w:ascii="Arial" w:hAnsi="Arial" w:cs="Arial"/>
          <w:sz w:val="24"/>
          <w:szCs w:val="24"/>
        </w:rPr>
        <w:t> </w:t>
      </w:r>
      <w:r w:rsidR="00F85D5F" w:rsidRPr="00B9752C">
        <w:rPr>
          <w:rFonts w:ascii="Arial" w:hAnsi="Arial" w:cs="Arial"/>
          <w:sz w:val="24"/>
          <w:szCs w:val="24"/>
        </w:rPr>
        <w:t>município de Cor</w:t>
      </w:r>
      <w:r w:rsidR="00B9752C" w:rsidRPr="00B9752C">
        <w:rPr>
          <w:rFonts w:ascii="Arial" w:hAnsi="Arial" w:cs="Arial"/>
          <w:sz w:val="24"/>
          <w:szCs w:val="24"/>
        </w:rPr>
        <w:t xml:space="preserve">onel Pilar, ou ainda quem reside no Município. </w:t>
      </w:r>
    </w:p>
    <w:p w14:paraId="314E063A" w14:textId="77777777" w:rsidR="00825602" w:rsidRPr="00870011" w:rsidRDefault="00825602" w:rsidP="00825602">
      <w:pPr>
        <w:spacing w:after="0"/>
        <w:jc w:val="both"/>
        <w:rPr>
          <w:rFonts w:ascii="Arial" w:hAnsi="Arial" w:cs="Arial"/>
          <w:b/>
          <w:color w:val="FF0000"/>
          <w:sz w:val="24"/>
          <w:szCs w:val="24"/>
        </w:rPr>
      </w:pPr>
    </w:p>
    <w:p w14:paraId="6E452F4A" w14:textId="19519C11" w:rsidR="00825602" w:rsidRPr="00792307" w:rsidRDefault="00825602" w:rsidP="00825602">
      <w:pPr>
        <w:spacing w:after="0"/>
        <w:jc w:val="both"/>
        <w:rPr>
          <w:rFonts w:ascii="Arial" w:hAnsi="Arial" w:cs="Arial"/>
          <w:color w:val="000000"/>
          <w:sz w:val="24"/>
          <w:szCs w:val="24"/>
        </w:rPr>
      </w:pPr>
      <w:r w:rsidRPr="00792307">
        <w:rPr>
          <w:rFonts w:ascii="Arial" w:hAnsi="Arial" w:cs="Arial"/>
          <w:b/>
          <w:color w:val="000000"/>
          <w:sz w:val="24"/>
          <w:szCs w:val="24"/>
        </w:rPr>
        <w:t>Agente Cultural</w:t>
      </w:r>
      <w:r w:rsidRPr="00792307">
        <w:rPr>
          <w:rFonts w:ascii="Arial" w:hAnsi="Arial" w:cs="Arial"/>
          <w:color w:val="000000"/>
          <w:sz w:val="24"/>
          <w:szCs w:val="24"/>
        </w:rPr>
        <w:t xml:space="preserve"> é toda pessoa ou grupo de pessoas responsável por criar, produzir e promover manifestações culturais, como artistas, músicos, escritores, cineastas, dançarinos, artesãos, curadores, produtores culturais, gestores de espaços culturais, entre outros. </w:t>
      </w:r>
    </w:p>
    <w:p w14:paraId="5D41117F" w14:textId="46C4282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O agente cultural pode ser:</w:t>
      </w:r>
    </w:p>
    <w:p w14:paraId="24492C47"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I - Pessoa física ou Microempreendedor Individual (MEI)</w:t>
      </w:r>
    </w:p>
    <w:p w14:paraId="26345764"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lastRenderedPageBreak/>
        <w:t xml:space="preserve">II - Pessoa jurídica com fins lucrativos (Ex.: empresa de pequeno porte, empresa de grande porte, </w:t>
      </w:r>
      <w:proofErr w:type="spellStart"/>
      <w:r w:rsidRPr="00792307">
        <w:rPr>
          <w:rFonts w:ascii="Arial" w:hAnsi="Arial" w:cs="Arial"/>
          <w:color w:val="000000"/>
          <w:sz w:val="24"/>
          <w:szCs w:val="24"/>
        </w:rPr>
        <w:t>etc</w:t>
      </w:r>
      <w:proofErr w:type="spellEnd"/>
      <w:r w:rsidRPr="00792307">
        <w:rPr>
          <w:rFonts w:ascii="Arial" w:hAnsi="Arial" w:cs="Arial"/>
          <w:color w:val="000000"/>
          <w:sz w:val="24"/>
          <w:szCs w:val="24"/>
        </w:rPr>
        <w:t>)</w:t>
      </w:r>
    </w:p>
    <w:p w14:paraId="410968A0"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 xml:space="preserve">III - Pessoa jurídica sem fins lucrativos (Ex.: Associação, Fundação, Cooperativa, </w:t>
      </w:r>
      <w:proofErr w:type="spellStart"/>
      <w:r w:rsidRPr="00792307">
        <w:rPr>
          <w:rFonts w:ascii="Arial" w:hAnsi="Arial" w:cs="Arial"/>
          <w:color w:val="000000"/>
          <w:sz w:val="24"/>
          <w:szCs w:val="24"/>
        </w:rPr>
        <w:t>etc</w:t>
      </w:r>
      <w:proofErr w:type="spellEnd"/>
      <w:r w:rsidRPr="00792307">
        <w:rPr>
          <w:rFonts w:ascii="Arial" w:hAnsi="Arial" w:cs="Arial"/>
          <w:color w:val="000000"/>
          <w:sz w:val="24"/>
          <w:szCs w:val="24"/>
        </w:rPr>
        <w:t>)</w:t>
      </w:r>
    </w:p>
    <w:p w14:paraId="20FF9F0A"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IV - Coletivo/Grupo sem CNPJ representado por pessoa física.</w:t>
      </w:r>
    </w:p>
    <w:p w14:paraId="4E3B5253" w14:textId="533B2A8F" w:rsidR="00C201BD" w:rsidRPr="005C6102" w:rsidRDefault="00FB6682" w:rsidP="005C610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Na hipótese de agentes culturais que atuem como grupo ou coletivo cultural sem constituição jurídica (ou seja, sem CNPJ), será indicada pessoa física como responsável legal para o ato da assinatura do Termo de Execução Cultural e a representação será formalizada em declaração assinada pelos demais integrantes do grupo ou coletivo, podendo ser utilizado o modelo constante no Anexo VI.</w:t>
      </w:r>
    </w:p>
    <w:p w14:paraId="54D217BD"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Quem NÃO pode participar</w:t>
      </w:r>
    </w:p>
    <w:p w14:paraId="1AE5827B"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Não pode se inscrever neste Edital, agentes culturais que: </w:t>
      </w:r>
    </w:p>
    <w:p w14:paraId="71CB73D5"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 xml:space="preserve">I - </w:t>
      </w:r>
      <w:proofErr w:type="gramStart"/>
      <w:r w:rsidRPr="00792307">
        <w:rPr>
          <w:rFonts w:ascii="Arial" w:hAnsi="Arial" w:cs="Arial"/>
          <w:color w:val="000000"/>
          <w:sz w:val="24"/>
          <w:szCs w:val="24"/>
        </w:rPr>
        <w:t>tenham</w:t>
      </w:r>
      <w:proofErr w:type="gramEnd"/>
      <w:r w:rsidRPr="00792307">
        <w:rPr>
          <w:rFonts w:ascii="Arial" w:hAnsi="Arial" w:cs="Arial"/>
          <w:color w:val="000000"/>
          <w:sz w:val="24"/>
          <w:szCs w:val="24"/>
        </w:rPr>
        <w:t xml:space="preserve"> participado diretamente da etapa de elaboração do edital, da etapa de análise de propostas ou da etapa de julgamento de recursos;</w:t>
      </w:r>
    </w:p>
    <w:p w14:paraId="2527B9B4"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 xml:space="preserve">II - </w:t>
      </w:r>
      <w:proofErr w:type="gramStart"/>
      <w:r w:rsidRPr="00792307">
        <w:rPr>
          <w:rFonts w:ascii="Arial" w:hAnsi="Arial" w:cs="Arial"/>
          <w:color w:val="000000"/>
          <w:sz w:val="24"/>
          <w:szCs w:val="24"/>
        </w:rPr>
        <w:t>sejam</w:t>
      </w:r>
      <w:proofErr w:type="gramEnd"/>
      <w:r w:rsidRPr="00792307">
        <w:rPr>
          <w:rFonts w:ascii="Arial" w:hAnsi="Arial" w:cs="Arial"/>
          <w:color w:val="000000"/>
          <w:sz w:val="24"/>
          <w:szCs w:val="24"/>
        </w:rPr>
        <w:t xml:space="preserve"> cônjuges, companheiros ou parentes em linha reta, colateral ou por afinidade, até o terceiro grau, de servidor público do órgão responsável pelo edital, nos casos em que o referido servidor tiver atuado na etapa de elaboração do edital, na etapa de análise de propostas ou na etapa de julgamento de recursos; e</w:t>
      </w:r>
    </w:p>
    <w:p w14:paraId="000BE3AB"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III - sejam Chefes do Poder Executivo (Governadores, Prefeitos), Secretários de Estado ou de Município, membros do Poder Legislativo (Deputados, Senadores, Vereadores), do Poder Judiciário (Juízes, Desembargadores, Ministros), do Ministério Público (Promotor, Procurador); do Tribunal de Contas (Auditores e Conselheiros).</w:t>
      </w:r>
    </w:p>
    <w:p w14:paraId="6329D037"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 xml:space="preserve">Atenção! </w:t>
      </w:r>
      <w:r w:rsidRPr="00792307">
        <w:rPr>
          <w:rFonts w:ascii="Arial" w:hAnsi="Arial" w:cs="Arial"/>
          <w:color w:val="000000"/>
          <w:sz w:val="24"/>
          <w:szCs w:val="24"/>
        </w:rPr>
        <w:t xml:space="preserve">O agente cultural que </w:t>
      </w:r>
      <w:r w:rsidRPr="00792307">
        <w:rPr>
          <w:rFonts w:ascii="Arial" w:hAnsi="Arial" w:cs="Arial"/>
          <w:sz w:val="24"/>
          <w:szCs w:val="24"/>
        </w:rPr>
        <w:t>integrar o Conselho</w:t>
      </w:r>
      <w:r w:rsidRPr="00792307">
        <w:rPr>
          <w:rFonts w:ascii="Arial" w:hAnsi="Arial" w:cs="Arial"/>
          <w:color w:val="000000"/>
          <w:sz w:val="24"/>
          <w:szCs w:val="24"/>
        </w:rPr>
        <w:t xml:space="preserve"> de Cultura somente ficará impossibilitado de concorrer neste Edital quando se enquadrar nas vedações previstas no item 2.6. </w:t>
      </w:r>
    </w:p>
    <w:p w14:paraId="5625B78E"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Atenção!</w:t>
      </w:r>
      <w:r w:rsidRPr="00792307">
        <w:rPr>
          <w:rFonts w:ascii="Arial" w:hAnsi="Arial" w:cs="Arial"/>
          <w:color w:val="000000"/>
          <w:sz w:val="24"/>
          <w:szCs w:val="24"/>
        </w:rPr>
        <w:t xml:space="preserve"> Quando se tratar de agentes culturais que constituem pessoas jurídicas, estarão impedidas de apresentar projetos aquelas cujos sócios, diretores e/ou administradores se enquadrarem nas situações descritas neste item.</w:t>
      </w:r>
    </w:p>
    <w:p w14:paraId="7FFFA770" w14:textId="44CA525C"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 xml:space="preserve">Atenção! </w:t>
      </w:r>
      <w:r w:rsidRPr="00792307">
        <w:rPr>
          <w:rFonts w:ascii="Arial" w:hAnsi="Arial" w:cs="Arial"/>
          <w:color w:val="000000"/>
          <w:sz w:val="24"/>
          <w:szCs w:val="24"/>
        </w:rPr>
        <w:t>A participação de agentes culturais nas consultas públicas</w:t>
      </w:r>
      <w:r w:rsidR="001231AB" w:rsidRPr="00792307">
        <w:rPr>
          <w:rFonts w:ascii="Arial" w:hAnsi="Arial" w:cs="Arial"/>
          <w:color w:val="000000"/>
          <w:sz w:val="24"/>
          <w:szCs w:val="24"/>
        </w:rPr>
        <w:t xml:space="preserve"> </w:t>
      </w:r>
      <w:r w:rsidRPr="00792307">
        <w:rPr>
          <w:rFonts w:ascii="Arial" w:hAnsi="Arial" w:cs="Arial"/>
          <w:color w:val="000000"/>
          <w:sz w:val="24"/>
          <w:szCs w:val="24"/>
        </w:rPr>
        <w:t>não caracteriza participação direta na etapa de elaboração do edital. Ou seja, a mera participação do agente cultural nas audiências e consultas públicas não inviabiliza a sua participação neste edital.</w:t>
      </w:r>
    </w:p>
    <w:p w14:paraId="46E1E699" w14:textId="77777777" w:rsidR="001315F3" w:rsidRPr="00792307" w:rsidRDefault="001315F3">
      <w:pPr>
        <w:pBdr>
          <w:top w:val="nil"/>
          <w:left w:val="nil"/>
          <w:bottom w:val="nil"/>
          <w:right w:val="nil"/>
          <w:between w:val="nil"/>
        </w:pBdr>
        <w:spacing w:before="120" w:after="120" w:line="240" w:lineRule="auto"/>
        <w:ind w:right="120"/>
        <w:jc w:val="both"/>
        <w:rPr>
          <w:rFonts w:ascii="Arial" w:hAnsi="Arial" w:cs="Arial"/>
          <w:b/>
          <w:color w:val="000000"/>
          <w:sz w:val="24"/>
          <w:szCs w:val="24"/>
        </w:rPr>
      </w:pPr>
    </w:p>
    <w:p w14:paraId="30B4F3D2"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Quantos projetos cada agente cultural pode apresentar neste edital</w:t>
      </w:r>
    </w:p>
    <w:p w14:paraId="375A9DD7" w14:textId="0949E99E" w:rsidR="00C201BD" w:rsidRPr="00450537" w:rsidRDefault="00FB6682" w:rsidP="008F74D2">
      <w:pPr>
        <w:pBdr>
          <w:top w:val="nil"/>
          <w:left w:val="nil"/>
          <w:bottom w:val="nil"/>
          <w:right w:val="nil"/>
          <w:between w:val="nil"/>
        </w:pBdr>
        <w:spacing w:before="120" w:after="120" w:line="240" w:lineRule="auto"/>
        <w:ind w:right="120"/>
        <w:jc w:val="both"/>
        <w:rPr>
          <w:rFonts w:ascii="Arial" w:hAnsi="Arial" w:cs="Arial"/>
          <w:b/>
          <w:sz w:val="24"/>
          <w:szCs w:val="24"/>
        </w:rPr>
      </w:pPr>
      <w:r w:rsidRPr="00792307">
        <w:rPr>
          <w:rFonts w:ascii="Arial" w:hAnsi="Arial" w:cs="Arial"/>
          <w:color w:val="000000"/>
          <w:sz w:val="24"/>
          <w:szCs w:val="24"/>
        </w:rPr>
        <w:lastRenderedPageBreak/>
        <w:t xml:space="preserve">Cada agente cultural poderá concorrer neste </w:t>
      </w:r>
      <w:r w:rsidRPr="00450537">
        <w:rPr>
          <w:rFonts w:ascii="Arial" w:hAnsi="Arial" w:cs="Arial"/>
          <w:sz w:val="24"/>
          <w:szCs w:val="24"/>
        </w:rPr>
        <w:t>edital com, no máximo </w:t>
      </w:r>
      <w:r w:rsidR="008F74D2" w:rsidRPr="00450537">
        <w:rPr>
          <w:rFonts w:ascii="Arial" w:hAnsi="Arial" w:cs="Arial"/>
          <w:sz w:val="24"/>
          <w:szCs w:val="24"/>
        </w:rPr>
        <w:t>1</w:t>
      </w:r>
      <w:r w:rsidR="00ED6955">
        <w:rPr>
          <w:rFonts w:ascii="Arial" w:hAnsi="Arial" w:cs="Arial"/>
          <w:sz w:val="24"/>
          <w:szCs w:val="24"/>
        </w:rPr>
        <w:t>(um)</w:t>
      </w:r>
      <w:r w:rsidR="008F74D2" w:rsidRPr="00450537">
        <w:rPr>
          <w:rFonts w:ascii="Arial" w:hAnsi="Arial" w:cs="Arial"/>
          <w:sz w:val="24"/>
          <w:szCs w:val="24"/>
        </w:rPr>
        <w:t xml:space="preserve"> Projeto</w:t>
      </w:r>
      <w:r w:rsidRPr="00450537">
        <w:rPr>
          <w:rFonts w:ascii="Arial" w:hAnsi="Arial" w:cs="Arial"/>
          <w:sz w:val="24"/>
          <w:szCs w:val="24"/>
        </w:rPr>
        <w:t> e poderá ser contemplado com no máximo </w:t>
      </w:r>
      <w:r w:rsidR="008F74D2" w:rsidRPr="00450537">
        <w:rPr>
          <w:rFonts w:ascii="Arial" w:hAnsi="Arial" w:cs="Arial"/>
          <w:sz w:val="24"/>
          <w:szCs w:val="24"/>
        </w:rPr>
        <w:t>1</w:t>
      </w:r>
      <w:r w:rsidR="00ED6955">
        <w:rPr>
          <w:rFonts w:ascii="Arial" w:hAnsi="Arial" w:cs="Arial"/>
          <w:sz w:val="24"/>
          <w:szCs w:val="24"/>
        </w:rPr>
        <w:t>(um)</w:t>
      </w:r>
      <w:r w:rsidR="008F74D2" w:rsidRPr="00450537">
        <w:rPr>
          <w:rFonts w:ascii="Arial" w:hAnsi="Arial" w:cs="Arial"/>
          <w:sz w:val="24"/>
          <w:szCs w:val="24"/>
        </w:rPr>
        <w:t xml:space="preserve"> Projeto</w:t>
      </w:r>
      <w:r w:rsidR="00450537">
        <w:rPr>
          <w:rFonts w:ascii="Arial" w:hAnsi="Arial" w:cs="Arial"/>
          <w:sz w:val="24"/>
          <w:szCs w:val="24"/>
        </w:rPr>
        <w:t>.</w:t>
      </w:r>
      <w:r w:rsidR="008F74D2" w:rsidRPr="00450537">
        <w:rPr>
          <w:rFonts w:ascii="Arial" w:hAnsi="Arial" w:cs="Arial"/>
          <w:sz w:val="24"/>
          <w:szCs w:val="24"/>
        </w:rPr>
        <w:t xml:space="preserve"> </w:t>
      </w:r>
    </w:p>
    <w:p w14:paraId="2A66219D"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Este edital é composto pelas seguintes etapas:</w:t>
      </w:r>
    </w:p>
    <w:p w14:paraId="2B245C14" w14:textId="77777777" w:rsidR="00C201BD" w:rsidRPr="00792307" w:rsidRDefault="00FB6682">
      <w:pPr>
        <w:numPr>
          <w:ilvl w:val="0"/>
          <w:numId w:val="3"/>
        </w:num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 xml:space="preserve">Inscrições – </w:t>
      </w:r>
      <w:r w:rsidRPr="00792307">
        <w:rPr>
          <w:rFonts w:ascii="Arial" w:hAnsi="Arial" w:cs="Arial"/>
          <w:color w:val="000000"/>
          <w:sz w:val="24"/>
          <w:szCs w:val="24"/>
        </w:rPr>
        <w:t>etapa de apresentação dos projetos pelos agentes culturais</w:t>
      </w:r>
    </w:p>
    <w:p w14:paraId="2CED2F27" w14:textId="77777777" w:rsidR="00C201BD" w:rsidRPr="00792307" w:rsidRDefault="00FB6682">
      <w:pPr>
        <w:numPr>
          <w:ilvl w:val="0"/>
          <w:numId w:val="3"/>
        </w:num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Seleção –</w:t>
      </w:r>
      <w:r w:rsidRPr="00792307">
        <w:rPr>
          <w:rFonts w:ascii="Arial" w:hAnsi="Arial" w:cs="Arial"/>
          <w:color w:val="000000"/>
          <w:sz w:val="24"/>
          <w:szCs w:val="24"/>
        </w:rPr>
        <w:t xml:space="preserve"> etapa em que uma comissão analisa e seleciona os projetos</w:t>
      </w:r>
    </w:p>
    <w:p w14:paraId="2236B460" w14:textId="77777777" w:rsidR="00C201BD" w:rsidRPr="00792307" w:rsidRDefault="00FB6682">
      <w:pPr>
        <w:numPr>
          <w:ilvl w:val="0"/>
          <w:numId w:val="3"/>
        </w:num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Habilitação –</w:t>
      </w:r>
      <w:r w:rsidRPr="00792307">
        <w:rPr>
          <w:rFonts w:ascii="Arial" w:hAnsi="Arial" w:cs="Arial"/>
          <w:color w:val="000000"/>
          <w:sz w:val="24"/>
          <w:szCs w:val="24"/>
        </w:rPr>
        <w:t xml:space="preserve"> etapa em que os agentes culturais selecionados na etapa anterior serão convocados para apresentar documentos de habilitação</w:t>
      </w:r>
    </w:p>
    <w:p w14:paraId="27B28C1C" w14:textId="77777777" w:rsidR="00C201BD" w:rsidRPr="00792307" w:rsidRDefault="00FB6682">
      <w:pPr>
        <w:numPr>
          <w:ilvl w:val="0"/>
          <w:numId w:val="3"/>
        </w:num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 xml:space="preserve">Assinatura do Termo de Execução Cultural </w:t>
      </w:r>
      <w:r w:rsidRPr="00792307">
        <w:rPr>
          <w:rFonts w:ascii="Arial" w:hAnsi="Arial" w:cs="Arial"/>
          <w:color w:val="000000"/>
          <w:sz w:val="24"/>
          <w:szCs w:val="24"/>
        </w:rPr>
        <w:t>– etapa em que os agentes culturais habilitados serão convocados para assinar o Termo de Execução Cultural</w:t>
      </w:r>
    </w:p>
    <w:p w14:paraId="07B5E1B8" w14:textId="77777777" w:rsidR="00C201BD" w:rsidRPr="00792307" w:rsidRDefault="00C201BD">
      <w:pPr>
        <w:pBdr>
          <w:top w:val="nil"/>
          <w:left w:val="nil"/>
          <w:bottom w:val="nil"/>
          <w:right w:val="nil"/>
          <w:between w:val="nil"/>
        </w:pBdr>
        <w:spacing w:before="120" w:after="120" w:line="240" w:lineRule="auto"/>
        <w:ind w:right="120"/>
        <w:jc w:val="both"/>
        <w:rPr>
          <w:rFonts w:ascii="Arial" w:hAnsi="Arial" w:cs="Arial"/>
          <w:b/>
          <w:color w:val="000000"/>
          <w:sz w:val="24"/>
          <w:szCs w:val="24"/>
        </w:rPr>
      </w:pPr>
    </w:p>
    <w:p w14:paraId="2A142F6A" w14:textId="096032D9" w:rsidR="00C201BD" w:rsidRPr="00792307"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INSCRIÇÕES</w:t>
      </w:r>
    </w:p>
    <w:p w14:paraId="4AA1FFA4" w14:textId="6283D77A"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FF0000"/>
          <w:sz w:val="24"/>
          <w:szCs w:val="24"/>
        </w:rPr>
      </w:pPr>
      <w:r w:rsidRPr="00792307">
        <w:rPr>
          <w:rFonts w:ascii="Arial" w:hAnsi="Arial" w:cs="Arial"/>
          <w:color w:val="000000"/>
          <w:sz w:val="24"/>
          <w:szCs w:val="24"/>
        </w:rPr>
        <w:t>O agente cultu</w:t>
      </w:r>
      <w:r w:rsidR="008F74D2" w:rsidRPr="00792307">
        <w:rPr>
          <w:rFonts w:ascii="Arial" w:hAnsi="Arial" w:cs="Arial"/>
          <w:color w:val="000000"/>
          <w:sz w:val="24"/>
          <w:szCs w:val="24"/>
        </w:rPr>
        <w:t xml:space="preserve">ral deve encaminhar por meio </w:t>
      </w:r>
      <w:hyperlink r:id="rId17" w:history="1">
        <w:r w:rsidR="008F74D2" w:rsidRPr="00792307">
          <w:rPr>
            <w:rStyle w:val="Hyperlink"/>
            <w:rFonts w:ascii="Arial" w:hAnsi="Arial" w:cs="Arial"/>
            <w:sz w:val="24"/>
            <w:szCs w:val="24"/>
          </w:rPr>
          <w:t>educacao@coronelpilar.rs.gov.br</w:t>
        </w:r>
      </w:hyperlink>
      <w:r w:rsidR="008F74D2" w:rsidRPr="00792307">
        <w:rPr>
          <w:rFonts w:ascii="Arial" w:hAnsi="Arial" w:cs="Arial"/>
          <w:color w:val="000000"/>
          <w:sz w:val="24"/>
          <w:szCs w:val="24"/>
        </w:rPr>
        <w:t xml:space="preserve"> </w:t>
      </w:r>
      <w:r w:rsidRPr="00792307">
        <w:rPr>
          <w:rFonts w:ascii="Arial" w:hAnsi="Arial" w:cs="Arial"/>
          <w:color w:val="000000"/>
          <w:sz w:val="24"/>
          <w:szCs w:val="24"/>
        </w:rPr>
        <w:t xml:space="preserve">a seguinte documentação obrigatória: </w:t>
      </w:r>
    </w:p>
    <w:p w14:paraId="43D91390"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a) Formulário de inscrição (Anexo II) que constitui o Plano de Trabalho (projeto); </w:t>
      </w:r>
    </w:p>
    <w:p w14:paraId="79D0651C"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b) Documentos específicos relacionados na categoria de apoio em que o projeto será inscrito conforme Anexo I, quando houver; </w:t>
      </w:r>
    </w:p>
    <w:p w14:paraId="4AC3CF4B"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c) Autodeclaração étnico-racial ou de pessoa com deficiência, se for concorrer às cotas;</w:t>
      </w:r>
    </w:p>
    <w:p w14:paraId="54F44E48" w14:textId="0110FAD1"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d) Declaração de representação, se for concorrer como um coletivo sem CNPJ</w:t>
      </w:r>
      <w:r w:rsidR="008B02BF" w:rsidRPr="00792307">
        <w:rPr>
          <w:rFonts w:ascii="Arial" w:hAnsi="Arial" w:cs="Arial"/>
          <w:color w:val="000000"/>
          <w:sz w:val="24"/>
          <w:szCs w:val="24"/>
        </w:rPr>
        <w:t>; e</w:t>
      </w:r>
    </w:p>
    <w:p w14:paraId="3B6BF86C"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FF0000"/>
          <w:sz w:val="24"/>
          <w:szCs w:val="24"/>
        </w:rPr>
      </w:pPr>
      <w:r w:rsidRPr="00792307">
        <w:rPr>
          <w:rFonts w:ascii="Arial" w:hAnsi="Arial" w:cs="Arial"/>
          <w:color w:val="000000"/>
          <w:sz w:val="24"/>
          <w:szCs w:val="24"/>
        </w:rPr>
        <w:t>e) Outros documentos que o agente cultural julgar necessário para auxiliar na avaliação do mérito cultural do projeto. </w:t>
      </w:r>
      <w:r w:rsidRPr="00792307">
        <w:rPr>
          <w:rFonts w:ascii="Arial" w:hAnsi="Arial" w:cs="Arial"/>
          <w:color w:val="FF0000"/>
          <w:sz w:val="24"/>
          <w:szCs w:val="24"/>
        </w:rPr>
        <w:t xml:space="preserve"> </w:t>
      </w:r>
    </w:p>
    <w:p w14:paraId="3144DEE8" w14:textId="77777777" w:rsidR="00C201BD" w:rsidRPr="00792307" w:rsidRDefault="00C201BD">
      <w:pPr>
        <w:pBdr>
          <w:top w:val="nil"/>
          <w:left w:val="nil"/>
          <w:bottom w:val="nil"/>
          <w:right w:val="nil"/>
          <w:between w:val="nil"/>
        </w:pBdr>
        <w:spacing w:before="120" w:after="120" w:line="240" w:lineRule="auto"/>
        <w:ind w:right="120"/>
        <w:jc w:val="both"/>
        <w:rPr>
          <w:rFonts w:ascii="Arial" w:hAnsi="Arial" w:cs="Arial"/>
          <w:color w:val="000000"/>
          <w:sz w:val="24"/>
          <w:szCs w:val="24"/>
        </w:rPr>
      </w:pPr>
    </w:p>
    <w:p w14:paraId="3A2830F0"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Atenção!</w:t>
      </w:r>
      <w:r w:rsidRPr="00792307">
        <w:rPr>
          <w:rFonts w:ascii="Arial" w:hAnsi="Arial" w:cs="Arial"/>
          <w:color w:val="000000"/>
          <w:sz w:val="24"/>
          <w:szCs w:val="24"/>
        </w:rPr>
        <w:t xml:space="preserve"> O agente cultural é responsável pelo envio dos documentos e pela qualidade visual, conteúdo dos arquivos e informações de seu projeto. </w:t>
      </w:r>
    </w:p>
    <w:p w14:paraId="53DBD085" w14:textId="11C1C7B8" w:rsidR="00177432" w:rsidRPr="00792307" w:rsidRDefault="00177432" w:rsidP="00177432">
      <w:pPr>
        <w:pStyle w:val="paragraph"/>
        <w:spacing w:before="0" w:beforeAutospacing="0" w:after="0" w:afterAutospacing="0"/>
        <w:ind w:right="120"/>
        <w:jc w:val="both"/>
        <w:textAlignment w:val="baseline"/>
        <w:rPr>
          <w:rFonts w:ascii="Arial" w:hAnsi="Arial" w:cs="Arial"/>
        </w:rPr>
      </w:pPr>
      <w:r w:rsidRPr="00792307">
        <w:rPr>
          <w:rStyle w:val="normaltextrun"/>
          <w:rFonts w:ascii="Arial" w:hAnsi="Arial" w:cs="Arial"/>
          <w:b/>
          <w:bCs/>
          <w:color w:val="000000"/>
        </w:rPr>
        <w:t>Atenção!</w:t>
      </w:r>
      <w:r w:rsidRPr="00792307">
        <w:rPr>
          <w:rStyle w:val="normaltextrun"/>
          <w:rFonts w:ascii="Arial" w:hAnsi="Arial" w:cs="Arial"/>
          <w:color w:val="000000"/>
        </w:rPr>
        <w:t xml:space="preserve"> A </w:t>
      </w:r>
      <w:r w:rsidR="00D80375" w:rsidRPr="00792307">
        <w:rPr>
          <w:rStyle w:val="normaltextrun"/>
          <w:rFonts w:ascii="Arial" w:hAnsi="Arial" w:cs="Arial"/>
          <w:color w:val="000000"/>
        </w:rPr>
        <w:t>inscrição</w:t>
      </w:r>
      <w:r w:rsidRPr="00792307">
        <w:rPr>
          <w:rStyle w:val="normaltextrun"/>
          <w:rFonts w:ascii="Arial" w:hAnsi="Arial" w:cs="Arial"/>
          <w:color w:val="000000"/>
        </w:rPr>
        <w:t xml:space="preserve"> implica no conhecimento e </w:t>
      </w:r>
      <w:r w:rsidR="00D80375" w:rsidRPr="00792307">
        <w:rPr>
          <w:rStyle w:val="normaltextrun"/>
          <w:rFonts w:ascii="Arial" w:hAnsi="Arial" w:cs="Arial"/>
          <w:color w:val="000000"/>
        </w:rPr>
        <w:t>concordância</w:t>
      </w:r>
      <w:r w:rsidRPr="00792307">
        <w:rPr>
          <w:rStyle w:val="normaltextrun"/>
          <w:rFonts w:ascii="Arial" w:hAnsi="Arial" w:cs="Arial"/>
          <w:color w:val="000000"/>
        </w:rPr>
        <w:t xml:space="preserve"> dos termos e </w:t>
      </w:r>
      <w:r w:rsidR="00D80375" w:rsidRPr="00792307">
        <w:rPr>
          <w:rStyle w:val="normaltextrun"/>
          <w:rFonts w:ascii="Arial" w:hAnsi="Arial" w:cs="Arial"/>
          <w:color w:val="000000"/>
        </w:rPr>
        <w:t>condições</w:t>
      </w:r>
      <w:r w:rsidRPr="00792307">
        <w:rPr>
          <w:rStyle w:val="normaltextrun"/>
          <w:rFonts w:ascii="Arial" w:hAnsi="Arial" w:cs="Arial"/>
          <w:color w:val="000000"/>
        </w:rPr>
        <w:t xml:space="preserve"> previstos neste Edital, na Lei 14.399/2022 (Política Nacional Aldir Blanc de Fomento à Cultura - PNAB), na Lei nº</w:t>
      </w:r>
      <w:r w:rsidR="000C62DF" w:rsidRPr="00792307">
        <w:rPr>
          <w:rStyle w:val="normaltextrun"/>
          <w:rFonts w:ascii="Arial" w:hAnsi="Arial" w:cs="Arial"/>
        </w:rPr>
        <w:t>14.903/2024 (Marco regulatório de fomento à cultura)</w:t>
      </w:r>
      <w:r w:rsidR="008033A6" w:rsidRPr="00792307">
        <w:rPr>
          <w:rFonts w:ascii="Arial" w:hAnsi="Arial" w:cs="Arial"/>
          <w:b/>
          <w:color w:val="000000"/>
        </w:rPr>
        <w:t>,</w:t>
      </w:r>
      <w:r w:rsidRPr="00792307">
        <w:rPr>
          <w:rStyle w:val="normaltextrun"/>
          <w:rFonts w:ascii="Arial" w:hAnsi="Arial" w:cs="Arial"/>
          <w:color w:val="000000"/>
        </w:rPr>
        <w:t xml:space="preserve"> no Decreto 11.740/2023 (Decreto PNAB)</w:t>
      </w:r>
      <w:r w:rsidR="008033A6" w:rsidRPr="00792307">
        <w:rPr>
          <w:rStyle w:val="normaltextrun"/>
          <w:rFonts w:ascii="Arial" w:hAnsi="Arial" w:cs="Arial"/>
          <w:color w:val="000000"/>
        </w:rPr>
        <w:t xml:space="preserve"> e no Decreto nº 11.453/2023 (Decreto de fomento).</w:t>
      </w:r>
    </w:p>
    <w:p w14:paraId="61740834" w14:textId="6A4DA393" w:rsidR="00C201BD" w:rsidRPr="00792307" w:rsidRDefault="00177432" w:rsidP="00177432">
      <w:pPr>
        <w:pStyle w:val="paragraph"/>
        <w:spacing w:before="0" w:beforeAutospacing="0" w:after="0" w:afterAutospacing="0"/>
        <w:ind w:right="120"/>
        <w:jc w:val="both"/>
        <w:textAlignment w:val="baseline"/>
        <w:rPr>
          <w:rFonts w:ascii="Arial" w:hAnsi="Arial" w:cs="Arial"/>
        </w:rPr>
      </w:pPr>
      <w:r w:rsidRPr="00792307">
        <w:rPr>
          <w:rStyle w:val="eop"/>
          <w:rFonts w:ascii="Arial" w:hAnsi="Arial" w:cs="Arial"/>
          <w:color w:val="000000"/>
        </w:rPr>
        <w:t> </w:t>
      </w:r>
    </w:p>
    <w:p w14:paraId="3B6B944C" w14:textId="77777777" w:rsidR="00C201BD" w:rsidRPr="00792307"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COTAS</w:t>
      </w:r>
    </w:p>
    <w:p w14:paraId="2925068C"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Categoria de cotas</w:t>
      </w:r>
    </w:p>
    <w:p w14:paraId="0C78E1A9"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Ficam garantidas cotas em todas as categorias do edital para:</w:t>
      </w:r>
    </w:p>
    <w:p w14:paraId="1475B7BC" w14:textId="77777777" w:rsidR="00C201BD" w:rsidRPr="00792307" w:rsidRDefault="00FB6682">
      <w:pPr>
        <w:numPr>
          <w:ilvl w:val="0"/>
          <w:numId w:val="2"/>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pessoas negras (pretas e pardas);</w:t>
      </w:r>
    </w:p>
    <w:p w14:paraId="031668A3" w14:textId="77777777" w:rsidR="00C201BD" w:rsidRPr="00792307" w:rsidRDefault="00FB6682">
      <w:pPr>
        <w:numPr>
          <w:ilvl w:val="0"/>
          <w:numId w:val="2"/>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lastRenderedPageBreak/>
        <w:t>pessoas indígenas;</w:t>
      </w:r>
    </w:p>
    <w:p w14:paraId="0DB8F7AE" w14:textId="77777777" w:rsidR="00C201BD" w:rsidRPr="00792307" w:rsidRDefault="00FB6682">
      <w:pPr>
        <w:numPr>
          <w:ilvl w:val="0"/>
          <w:numId w:val="2"/>
        </w:num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pessoas com deficiência.</w:t>
      </w:r>
    </w:p>
    <w:p w14:paraId="0C02861D"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A quantidade de cotas destinadas a cada categoria do edital está descrita no Anexo I.</w:t>
      </w:r>
    </w:p>
    <w:p w14:paraId="57DFBDFB"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Para concorrer às cotas, os agentes culturais deverão preencher uma autodeclaração.</w:t>
      </w:r>
    </w:p>
    <w:p w14:paraId="4AFEF6B4" w14:textId="14D19F59" w:rsidR="00C201BD" w:rsidRPr="00164A4F"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A autodeclaração pode ser apresentada por escrito, em áudio, em vídeos ou em outros formatos acessíveis.</w:t>
      </w:r>
    </w:p>
    <w:p w14:paraId="324B37D3"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Concorrência concomitante</w:t>
      </w:r>
    </w:p>
    <w:p w14:paraId="0AA96ABA"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 xml:space="preserve">Os agentes culturais que optarem por concorrer às cotas concorrerão concomitantemente às vagas destinadas à ampla concorrência, ou seja concorrerão ao mesmo tempo nas vagas da ampla concorrência e nas vagas reservadas às cotas, podendo ser selecionado de acordo com a sua nota ou classificação no processo seleção. </w:t>
      </w:r>
    </w:p>
    <w:p w14:paraId="09F7DB99" w14:textId="48DAE1B6" w:rsidR="00C201BD" w:rsidRPr="00792307" w:rsidRDefault="00FB6682" w:rsidP="00164A4F">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Os agentes culturais optantes por concorrer às cotas que atingirem nota suficiente para se classificar no número de vagas oferecidas para ampla concorrência não ocuparão as vagas destinadas para o preenchimento das cotas, ou seja, serão selecionados nas vagas da ampla concorrência, ficando a vaga da cota para o próximo colocado optante pela cota.</w:t>
      </w:r>
    </w:p>
    <w:p w14:paraId="04B04557"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Desistência do optante pela cota</w:t>
      </w:r>
    </w:p>
    <w:p w14:paraId="13F3D49A" w14:textId="3E3C7897" w:rsidR="00C201BD"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Em caso de desistência de optantes aprovados nas cotas, a vaga não preenchida deverá ser ocupada por pessoa que concorreu às cotas de acordo com a ordem de classificação. </w:t>
      </w:r>
    </w:p>
    <w:p w14:paraId="30EB00CA" w14:textId="428A073F" w:rsidR="00563411" w:rsidRDefault="00563411">
      <w:pPr>
        <w:pBdr>
          <w:top w:val="nil"/>
          <w:left w:val="nil"/>
          <w:bottom w:val="nil"/>
          <w:right w:val="nil"/>
          <w:between w:val="nil"/>
        </w:pBdr>
        <w:spacing w:before="120" w:after="120" w:line="240" w:lineRule="auto"/>
        <w:ind w:right="120"/>
        <w:jc w:val="both"/>
        <w:rPr>
          <w:rFonts w:ascii="Arial" w:hAnsi="Arial" w:cs="Arial"/>
          <w:color w:val="000000"/>
          <w:sz w:val="24"/>
          <w:szCs w:val="24"/>
        </w:rPr>
      </w:pPr>
    </w:p>
    <w:p w14:paraId="4444C8C3" w14:textId="77777777" w:rsidR="00563411" w:rsidRPr="00164A4F" w:rsidRDefault="00563411">
      <w:pPr>
        <w:pBdr>
          <w:top w:val="nil"/>
          <w:left w:val="nil"/>
          <w:bottom w:val="nil"/>
          <w:right w:val="nil"/>
          <w:between w:val="nil"/>
        </w:pBdr>
        <w:spacing w:before="120" w:after="120" w:line="240" w:lineRule="auto"/>
        <w:ind w:right="120"/>
        <w:jc w:val="both"/>
        <w:rPr>
          <w:rFonts w:ascii="Arial" w:hAnsi="Arial" w:cs="Arial"/>
          <w:color w:val="000000"/>
          <w:sz w:val="24"/>
          <w:szCs w:val="24"/>
        </w:rPr>
      </w:pPr>
    </w:p>
    <w:p w14:paraId="0C2FDD8F"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Remanejamento das cotas</w:t>
      </w:r>
    </w:p>
    <w:p w14:paraId="2353609D"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color w:val="000000"/>
          <w:sz w:val="24"/>
          <w:szCs w:val="24"/>
        </w:rPr>
        <w:t>No caso de não existirem propostas aptas em número suficiente para o cumprimento de uma das categorias de cotas, o número de vagas restantes deverá ser destinado inicialmente para a outra categoria de cotas.</w:t>
      </w:r>
    </w:p>
    <w:p w14:paraId="7D311F8A" w14:textId="1B0295E6" w:rsidR="00C201BD" w:rsidRPr="00164A4F"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Caso não haja agentes culturais inscritos em outra categoria de cotas, as vagas não preenchidas deverão ser direcionadas para a ampla concorrência, sendo direcionadas para os demais candidatos aprovados, de acordo com a ordem de classificação.</w:t>
      </w:r>
    </w:p>
    <w:p w14:paraId="6093EC03"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Aplicação das cotas para pessoas jurídicas e coletivos</w:t>
      </w:r>
    </w:p>
    <w:p w14:paraId="25D22B19"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As pessoas jurídicas e coletivos sem CNPJ podem concorrer às cotas, desde que preencham algum dos requisitos abaixo: </w:t>
      </w:r>
    </w:p>
    <w:p w14:paraId="5553E3E2" w14:textId="77777777" w:rsidR="00C201BD" w:rsidRPr="00450537" w:rsidRDefault="00FB6682">
      <w:pPr>
        <w:pBdr>
          <w:top w:val="nil"/>
          <w:left w:val="nil"/>
          <w:bottom w:val="nil"/>
          <w:right w:val="nil"/>
          <w:between w:val="nil"/>
        </w:pBdr>
        <w:spacing w:before="120" w:after="120" w:line="240" w:lineRule="auto"/>
        <w:ind w:right="120"/>
        <w:jc w:val="both"/>
        <w:rPr>
          <w:rFonts w:ascii="Arial" w:hAnsi="Arial" w:cs="Arial"/>
          <w:sz w:val="24"/>
          <w:szCs w:val="24"/>
        </w:rPr>
      </w:pPr>
      <w:r w:rsidRPr="00207D2D">
        <w:rPr>
          <w:rFonts w:ascii="Arial" w:hAnsi="Arial" w:cs="Arial"/>
          <w:sz w:val="24"/>
          <w:szCs w:val="24"/>
        </w:rPr>
        <w:t xml:space="preserve">I - </w:t>
      </w:r>
      <w:proofErr w:type="gramStart"/>
      <w:r w:rsidRPr="00450537">
        <w:rPr>
          <w:rFonts w:ascii="Arial" w:hAnsi="Arial" w:cs="Arial"/>
          <w:sz w:val="24"/>
          <w:szCs w:val="24"/>
        </w:rPr>
        <w:t>pessoas</w:t>
      </w:r>
      <w:proofErr w:type="gramEnd"/>
      <w:r w:rsidRPr="00450537">
        <w:rPr>
          <w:rFonts w:ascii="Arial" w:hAnsi="Arial" w:cs="Arial"/>
          <w:sz w:val="24"/>
          <w:szCs w:val="24"/>
        </w:rPr>
        <w:t xml:space="preserve"> jurídicas em que mais da metade dos sócios são pessoas negras, indígenas ou com deficiência,</w:t>
      </w:r>
    </w:p>
    <w:p w14:paraId="0E5A34B7" w14:textId="77777777" w:rsidR="00C201BD" w:rsidRPr="00450537" w:rsidRDefault="00FB6682">
      <w:pPr>
        <w:pBdr>
          <w:top w:val="nil"/>
          <w:left w:val="nil"/>
          <w:bottom w:val="nil"/>
          <w:right w:val="nil"/>
          <w:between w:val="nil"/>
        </w:pBdr>
        <w:spacing w:before="120" w:after="120" w:line="240" w:lineRule="auto"/>
        <w:ind w:right="120"/>
        <w:jc w:val="both"/>
        <w:rPr>
          <w:rFonts w:ascii="Arial" w:hAnsi="Arial" w:cs="Arial"/>
          <w:sz w:val="24"/>
          <w:szCs w:val="24"/>
        </w:rPr>
      </w:pPr>
      <w:r w:rsidRPr="00450537">
        <w:rPr>
          <w:rFonts w:ascii="Arial" w:hAnsi="Arial" w:cs="Arial"/>
          <w:sz w:val="24"/>
          <w:szCs w:val="24"/>
        </w:rPr>
        <w:lastRenderedPageBreak/>
        <w:t xml:space="preserve">II - </w:t>
      </w:r>
      <w:proofErr w:type="gramStart"/>
      <w:r w:rsidRPr="00450537">
        <w:rPr>
          <w:rFonts w:ascii="Arial" w:hAnsi="Arial" w:cs="Arial"/>
          <w:sz w:val="24"/>
          <w:szCs w:val="24"/>
        </w:rPr>
        <w:t>pessoas</w:t>
      </w:r>
      <w:proofErr w:type="gramEnd"/>
      <w:r w:rsidRPr="00450537">
        <w:rPr>
          <w:rFonts w:ascii="Arial" w:hAnsi="Arial" w:cs="Arial"/>
          <w:sz w:val="24"/>
          <w:szCs w:val="24"/>
        </w:rPr>
        <w:t xml:space="preserve"> jurídicas ou grupos e coletivos sem CNPJ que possuam pessoas negras, indígenas ou com deficiência em posições de liderança no projeto cultural;</w:t>
      </w:r>
    </w:p>
    <w:p w14:paraId="35A4FB44" w14:textId="77777777" w:rsidR="00C201BD" w:rsidRPr="00450537" w:rsidRDefault="00FB6682">
      <w:pPr>
        <w:pBdr>
          <w:top w:val="nil"/>
          <w:left w:val="nil"/>
          <w:bottom w:val="nil"/>
          <w:right w:val="nil"/>
          <w:between w:val="nil"/>
        </w:pBdr>
        <w:spacing w:before="120" w:after="120" w:line="240" w:lineRule="auto"/>
        <w:ind w:right="120"/>
        <w:jc w:val="both"/>
        <w:rPr>
          <w:rFonts w:ascii="Arial" w:hAnsi="Arial" w:cs="Arial"/>
          <w:sz w:val="24"/>
          <w:szCs w:val="24"/>
        </w:rPr>
      </w:pPr>
      <w:r w:rsidRPr="00450537">
        <w:rPr>
          <w:rFonts w:ascii="Arial" w:hAnsi="Arial" w:cs="Arial"/>
          <w:sz w:val="24"/>
          <w:szCs w:val="24"/>
        </w:rPr>
        <w:t>III - pessoas jurídicas ou coletivos sem CNPJ que possuam equipe do projeto cultural majoritariamente composta por pessoas negras, indígenas ou com deficiência; e</w:t>
      </w:r>
    </w:p>
    <w:p w14:paraId="15482EAE" w14:textId="181316B7" w:rsidR="00C201BD" w:rsidRPr="00450537" w:rsidRDefault="00FB6682">
      <w:pPr>
        <w:pBdr>
          <w:top w:val="nil"/>
          <w:left w:val="nil"/>
          <w:bottom w:val="nil"/>
          <w:right w:val="nil"/>
          <w:between w:val="nil"/>
        </w:pBdr>
        <w:spacing w:before="120" w:after="120" w:line="240" w:lineRule="auto"/>
        <w:ind w:right="120"/>
        <w:jc w:val="both"/>
        <w:rPr>
          <w:rFonts w:ascii="Arial" w:hAnsi="Arial" w:cs="Arial"/>
          <w:sz w:val="24"/>
          <w:szCs w:val="24"/>
        </w:rPr>
      </w:pPr>
      <w:r w:rsidRPr="00450537">
        <w:rPr>
          <w:rFonts w:ascii="Arial" w:hAnsi="Arial" w:cs="Arial"/>
          <w:sz w:val="24"/>
          <w:szCs w:val="24"/>
        </w:rPr>
        <w:t xml:space="preserve">IV - </w:t>
      </w:r>
      <w:proofErr w:type="gramStart"/>
      <w:r w:rsidRPr="00450537">
        <w:rPr>
          <w:rFonts w:ascii="Arial" w:hAnsi="Arial" w:cs="Arial"/>
          <w:sz w:val="24"/>
          <w:szCs w:val="24"/>
        </w:rPr>
        <w:t>outras</w:t>
      </w:r>
      <w:proofErr w:type="gramEnd"/>
      <w:r w:rsidRPr="00450537">
        <w:rPr>
          <w:rFonts w:ascii="Arial" w:hAnsi="Arial" w:cs="Arial"/>
          <w:sz w:val="24"/>
          <w:szCs w:val="24"/>
        </w:rPr>
        <w:t xml:space="preserve"> formas de composição que garantam o protagonismo de pessoas negras, indígenas ou com deficiência na pessoa jurídica ou no grupo e colet</w:t>
      </w:r>
      <w:r w:rsidR="00563411">
        <w:rPr>
          <w:rFonts w:ascii="Arial" w:hAnsi="Arial" w:cs="Arial"/>
          <w:sz w:val="24"/>
          <w:szCs w:val="24"/>
        </w:rPr>
        <w:t>ivo sem personalidade jurídica.</w:t>
      </w:r>
    </w:p>
    <w:p w14:paraId="0D338DEC"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FF0000"/>
          <w:sz w:val="24"/>
          <w:szCs w:val="24"/>
        </w:rPr>
      </w:pPr>
      <w:r w:rsidRPr="00450537">
        <w:rPr>
          <w:rFonts w:ascii="Arial" w:hAnsi="Arial" w:cs="Arial"/>
          <w:sz w:val="24"/>
          <w:szCs w:val="24"/>
        </w:rPr>
        <w:t xml:space="preserve">As pessoas físicas que compõem a pessoa jurídica ou o </w:t>
      </w:r>
      <w:r w:rsidRPr="00792307">
        <w:rPr>
          <w:rFonts w:ascii="Arial" w:hAnsi="Arial" w:cs="Arial"/>
          <w:color w:val="000000"/>
          <w:sz w:val="24"/>
          <w:szCs w:val="24"/>
        </w:rPr>
        <w:t xml:space="preserve">coletivo sem CNPJ devem preencher uma autodeclaração, conforme modelos do Anexo VII e Anexo VIII. </w:t>
      </w:r>
    </w:p>
    <w:p w14:paraId="4D3839AC" w14:textId="77777777" w:rsidR="00C201BD" w:rsidRPr="00792307" w:rsidRDefault="00C201BD">
      <w:pPr>
        <w:pBdr>
          <w:top w:val="nil"/>
          <w:left w:val="nil"/>
          <w:bottom w:val="nil"/>
          <w:right w:val="nil"/>
          <w:between w:val="nil"/>
        </w:pBdr>
        <w:spacing w:before="120" w:after="120" w:line="240" w:lineRule="auto"/>
        <w:ind w:right="120"/>
        <w:jc w:val="both"/>
        <w:rPr>
          <w:rFonts w:ascii="Arial" w:hAnsi="Arial" w:cs="Arial"/>
          <w:color w:val="000000"/>
          <w:sz w:val="24"/>
          <w:szCs w:val="24"/>
        </w:rPr>
      </w:pPr>
    </w:p>
    <w:p w14:paraId="01096942" w14:textId="77777777" w:rsidR="00C201BD" w:rsidRPr="00792307"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COMO ELABORAR O PROJETO (PLANO DE TRABALHO) </w:t>
      </w:r>
    </w:p>
    <w:p w14:paraId="6117C06C"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Preenchimento do modelo</w:t>
      </w:r>
    </w:p>
    <w:p w14:paraId="673DD8F5" w14:textId="3C41CC7C"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 xml:space="preserve">O agente cultural deve preencher o Anexo II - </w:t>
      </w:r>
      <w:r w:rsidR="00D80375" w:rsidRPr="00792307">
        <w:rPr>
          <w:rFonts w:ascii="Arial" w:hAnsi="Arial" w:cs="Arial"/>
          <w:color w:val="000000"/>
          <w:sz w:val="24"/>
          <w:szCs w:val="24"/>
        </w:rPr>
        <w:t>Formulário</w:t>
      </w:r>
      <w:r w:rsidRPr="00792307">
        <w:rPr>
          <w:rFonts w:ascii="Arial" w:hAnsi="Arial" w:cs="Arial"/>
          <w:color w:val="000000"/>
          <w:sz w:val="24"/>
          <w:szCs w:val="24"/>
        </w:rPr>
        <w:t xml:space="preserve"> de </w:t>
      </w:r>
      <w:r w:rsidR="00D80375" w:rsidRPr="00792307">
        <w:rPr>
          <w:rFonts w:ascii="Arial" w:hAnsi="Arial" w:cs="Arial"/>
          <w:color w:val="000000"/>
          <w:sz w:val="24"/>
          <w:szCs w:val="24"/>
        </w:rPr>
        <w:t>inscrição</w:t>
      </w:r>
      <w:r w:rsidRPr="00792307">
        <w:rPr>
          <w:rFonts w:ascii="Arial" w:hAnsi="Arial" w:cs="Arial"/>
          <w:color w:val="000000"/>
          <w:sz w:val="24"/>
          <w:szCs w:val="24"/>
        </w:rPr>
        <w:t>/Plano de Trabalho, documento que contém a ficha de inscrição, a descrição do projeto e a planilha orçamentária.</w:t>
      </w:r>
    </w:p>
    <w:p w14:paraId="3AFEF0D3" w14:textId="780B4F7D" w:rsidR="00C201BD" w:rsidRPr="00792307" w:rsidRDefault="00FB6682" w:rsidP="00460158">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 xml:space="preserve">O agente cultural será o único responsável pela veracidade do projeto e documentos encaminhados, isentando </w:t>
      </w:r>
      <w:r w:rsidR="001315F3" w:rsidRPr="00792307">
        <w:rPr>
          <w:rFonts w:ascii="Arial" w:hAnsi="Arial" w:cs="Arial"/>
          <w:sz w:val="24"/>
          <w:szCs w:val="24"/>
        </w:rPr>
        <w:t>a prefeitura municipal de Coronel Pilar</w:t>
      </w:r>
      <w:r w:rsidR="001315F3" w:rsidRPr="00792307">
        <w:rPr>
          <w:rFonts w:ascii="Arial" w:hAnsi="Arial" w:cs="Arial"/>
          <w:color w:val="FF0000"/>
          <w:sz w:val="24"/>
          <w:szCs w:val="24"/>
        </w:rPr>
        <w:t xml:space="preserve"> </w:t>
      </w:r>
      <w:r w:rsidRPr="00792307">
        <w:rPr>
          <w:rFonts w:ascii="Arial" w:hAnsi="Arial" w:cs="Arial"/>
          <w:color w:val="000000"/>
          <w:sz w:val="24"/>
          <w:szCs w:val="24"/>
        </w:rPr>
        <w:t xml:space="preserve">de qualquer responsabilidade civil ou penal. </w:t>
      </w:r>
    </w:p>
    <w:p w14:paraId="6169B53A"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Previsão de execução do projeto</w:t>
      </w:r>
    </w:p>
    <w:p w14:paraId="39F32F38" w14:textId="1B644898" w:rsidR="00C201BD" w:rsidRPr="00450537" w:rsidRDefault="00FB6682">
      <w:pPr>
        <w:pBdr>
          <w:top w:val="nil"/>
          <w:left w:val="nil"/>
          <w:bottom w:val="nil"/>
          <w:right w:val="nil"/>
          <w:between w:val="nil"/>
        </w:pBdr>
        <w:spacing w:before="120" w:after="120" w:line="240" w:lineRule="auto"/>
        <w:ind w:right="120"/>
        <w:jc w:val="both"/>
        <w:rPr>
          <w:rFonts w:ascii="Arial" w:hAnsi="Arial" w:cs="Arial"/>
          <w:b/>
          <w:sz w:val="24"/>
          <w:szCs w:val="24"/>
        </w:rPr>
      </w:pPr>
      <w:r w:rsidRPr="00792307">
        <w:rPr>
          <w:rFonts w:ascii="Arial" w:hAnsi="Arial" w:cs="Arial"/>
          <w:color w:val="000000"/>
          <w:sz w:val="24"/>
          <w:szCs w:val="24"/>
        </w:rPr>
        <w:t xml:space="preserve">Os </w:t>
      </w:r>
      <w:r w:rsidRPr="00450537">
        <w:rPr>
          <w:rFonts w:ascii="Arial" w:hAnsi="Arial" w:cs="Arial"/>
          <w:sz w:val="24"/>
          <w:szCs w:val="24"/>
        </w:rPr>
        <w:t>projetos apresentados deverão ser executados até </w:t>
      </w:r>
      <w:r w:rsidR="008F74D2" w:rsidRPr="00450537">
        <w:rPr>
          <w:rFonts w:ascii="Arial" w:hAnsi="Arial" w:cs="Arial"/>
          <w:sz w:val="24"/>
          <w:szCs w:val="24"/>
        </w:rPr>
        <w:t xml:space="preserve">a realização da Feira do </w:t>
      </w:r>
      <w:r w:rsidR="00207D2D" w:rsidRPr="00450537">
        <w:rPr>
          <w:rFonts w:ascii="Arial" w:hAnsi="Arial" w:cs="Arial"/>
          <w:sz w:val="24"/>
          <w:szCs w:val="24"/>
        </w:rPr>
        <w:t xml:space="preserve">Livro </w:t>
      </w:r>
      <w:r w:rsidR="00207D2D">
        <w:rPr>
          <w:rFonts w:ascii="Arial" w:hAnsi="Arial" w:cs="Arial"/>
          <w:sz w:val="24"/>
          <w:szCs w:val="24"/>
        </w:rPr>
        <w:t xml:space="preserve">prevista para os dias </w:t>
      </w:r>
      <w:r w:rsidR="008F74D2" w:rsidRPr="00450537">
        <w:rPr>
          <w:rFonts w:ascii="Arial" w:hAnsi="Arial" w:cs="Arial"/>
          <w:sz w:val="24"/>
          <w:szCs w:val="24"/>
        </w:rPr>
        <w:t>18 e 19 de outubro de 2024</w:t>
      </w:r>
      <w:r w:rsidR="00450537" w:rsidRPr="00450537">
        <w:rPr>
          <w:rFonts w:ascii="Arial" w:hAnsi="Arial" w:cs="Arial"/>
          <w:sz w:val="24"/>
          <w:szCs w:val="24"/>
        </w:rPr>
        <w:t>.</w:t>
      </w:r>
    </w:p>
    <w:p w14:paraId="41673888"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Custos do projeto</w:t>
      </w:r>
    </w:p>
    <w:p w14:paraId="2FF0944C"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O agente cultural deve preencher a planilha orçamentária constante no Anexo II indicando os custos do projeto, por categoria, acompanhado dos valores condizentes com as práticas de mercado. O agente cultural pode informar qual a referência de preço utilizada, de acordo com as características e realidades do projeto.</w:t>
      </w:r>
    </w:p>
    <w:p w14:paraId="3B75E7C0"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Atenção!</w:t>
      </w:r>
      <w:r w:rsidRPr="00792307">
        <w:rPr>
          <w:rFonts w:ascii="Arial" w:hAnsi="Arial" w:cs="Arial"/>
          <w:color w:val="000000"/>
          <w:sz w:val="24"/>
          <w:szCs w:val="24"/>
        </w:rPr>
        <w:t xml:space="preserve"> O projeto poderá apresentar valores divergentes das práticas de mercado convencionais na hipótese de haver significativa excepcionalidade no contexto de sua implementação, consideradas variáveis territoriais e geográficas e situações específicas, como a de povos indígenas, ribeirinhos, atingidos por barragens e comunidades quilombolas e tradicionais.</w:t>
      </w:r>
    </w:p>
    <w:p w14:paraId="354876CF"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Atenção!</w:t>
      </w:r>
      <w:r w:rsidRPr="00792307">
        <w:rPr>
          <w:rFonts w:ascii="Arial" w:hAnsi="Arial" w:cs="Arial"/>
          <w:color w:val="000000"/>
          <w:sz w:val="24"/>
          <w:szCs w:val="24"/>
        </w:rPr>
        <w:t xml:space="preserve"> O valor solicitado não poderá ser superior ao valor máximo destinado a cada projeto, conforme Anexo I do presente edital.</w:t>
      </w:r>
    </w:p>
    <w:p w14:paraId="3802B6AC" w14:textId="77777777" w:rsidR="00C201BD" w:rsidRPr="00792307" w:rsidRDefault="00FB6682">
      <w:pPr>
        <w:pBdr>
          <w:top w:val="nil"/>
          <w:left w:val="nil"/>
          <w:bottom w:val="nil"/>
          <w:right w:val="nil"/>
          <w:between w:val="nil"/>
        </w:pBdr>
        <w:spacing w:before="120" w:after="120" w:line="240" w:lineRule="auto"/>
        <w:ind w:right="120"/>
        <w:jc w:val="both"/>
        <w:rPr>
          <w:rFonts w:ascii="Arial" w:eastAsia="Times New Roman" w:hAnsi="Arial" w:cs="Arial"/>
          <w:color w:val="000000"/>
          <w:sz w:val="24"/>
          <w:szCs w:val="24"/>
        </w:rPr>
      </w:pPr>
      <w:r w:rsidRPr="00792307">
        <w:rPr>
          <w:rFonts w:ascii="Arial" w:hAnsi="Arial" w:cs="Arial"/>
          <w:b/>
          <w:color w:val="000000"/>
          <w:sz w:val="24"/>
          <w:szCs w:val="24"/>
        </w:rPr>
        <w:t>Atenção!</w:t>
      </w:r>
      <w:r w:rsidRPr="00792307">
        <w:rPr>
          <w:rFonts w:ascii="Arial" w:eastAsia="Times New Roman" w:hAnsi="Arial" w:cs="Arial"/>
          <w:color w:val="000000"/>
          <w:sz w:val="24"/>
          <w:szCs w:val="24"/>
        </w:rPr>
        <w:t xml:space="preserve"> </w:t>
      </w:r>
      <w:r w:rsidRPr="00792307">
        <w:rPr>
          <w:rFonts w:ascii="Arial" w:hAnsi="Arial" w:cs="Arial"/>
          <w:color w:val="000000"/>
          <w:sz w:val="24"/>
          <w:szCs w:val="24"/>
        </w:rPr>
        <w:t xml:space="preserve">O apoio concedido por meio deste Edital poderá ser acumulado com recursos captados por meio de leis de incentivo fiscal, patrocínio direto privado, e outros programas e/ou apoios federais, estaduais e municipais, vedada a </w:t>
      </w:r>
      <w:r w:rsidRPr="00792307">
        <w:rPr>
          <w:rFonts w:ascii="Arial" w:hAnsi="Arial" w:cs="Arial"/>
          <w:color w:val="000000"/>
          <w:sz w:val="24"/>
          <w:szCs w:val="24"/>
        </w:rPr>
        <w:lastRenderedPageBreak/>
        <w:t>duplicidade ou a sobreposição de fontes de recursos no custeio de um mesmo item de despesa.</w:t>
      </w:r>
    </w:p>
    <w:p w14:paraId="74A03304" w14:textId="1FDC8692" w:rsidR="00C201BD" w:rsidRPr="005C6102"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Atenção!</w:t>
      </w:r>
      <w:r w:rsidRPr="00792307">
        <w:rPr>
          <w:rFonts w:ascii="Arial" w:hAnsi="Arial" w:cs="Arial"/>
          <w:color w:val="000000"/>
          <w:sz w:val="24"/>
          <w:szCs w:val="24"/>
        </w:rPr>
        <w:t xml:space="preserve"> Em caso de cobrança de ingresso ou venda de produtos, os recursos provenientes deverão ser revertidos ao próprio projeto, devendo ser apresentada na planilha orçamentária a previsão de arrecadação, juntamente com a relação de quais itens serão custeados com esse recurso.</w:t>
      </w:r>
    </w:p>
    <w:p w14:paraId="40D21B90"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 xml:space="preserve">Recursos de acessibilidade </w:t>
      </w:r>
    </w:p>
    <w:p w14:paraId="57782792" w14:textId="6C45F2EF"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Os projetos devem contar com medidas de acessibilidade física, atitudinal e comunicacional compatíveis com </w:t>
      </w:r>
      <w:r w:rsidR="005854D5" w:rsidRPr="00792307">
        <w:rPr>
          <w:rFonts w:ascii="Arial" w:hAnsi="Arial" w:cs="Arial"/>
          <w:color w:val="000000"/>
          <w:sz w:val="24"/>
          <w:szCs w:val="24"/>
        </w:rPr>
        <w:t xml:space="preserve">as suas </w:t>
      </w:r>
      <w:r w:rsidR="00D80375" w:rsidRPr="00792307">
        <w:rPr>
          <w:rFonts w:ascii="Arial" w:hAnsi="Arial" w:cs="Arial"/>
          <w:color w:val="000000"/>
          <w:sz w:val="24"/>
          <w:szCs w:val="24"/>
        </w:rPr>
        <w:t>características</w:t>
      </w:r>
      <w:r w:rsidRPr="00792307">
        <w:rPr>
          <w:rFonts w:ascii="Arial" w:hAnsi="Arial" w:cs="Arial"/>
          <w:color w:val="000000"/>
          <w:sz w:val="24"/>
          <w:szCs w:val="24"/>
        </w:rPr>
        <w:t>, nos termos do disposto na </w:t>
      </w:r>
      <w:hyperlink r:id="rId18">
        <w:r w:rsidRPr="00792307">
          <w:rPr>
            <w:rFonts w:ascii="Arial" w:hAnsi="Arial" w:cs="Arial"/>
            <w:color w:val="0000FF"/>
            <w:sz w:val="24"/>
            <w:szCs w:val="24"/>
            <w:u w:val="single"/>
          </w:rPr>
          <w:t>Lei nº 13.146, de 6 de julho de 2015</w:t>
        </w:r>
      </w:hyperlink>
      <w:r w:rsidRPr="00792307">
        <w:rPr>
          <w:rFonts w:ascii="Arial" w:hAnsi="Arial" w:cs="Arial"/>
          <w:color w:val="000000"/>
          <w:sz w:val="24"/>
          <w:szCs w:val="24"/>
        </w:rPr>
        <w:t> (Lei Brasileira de Inclusão da Pessoa com Deficiência).</w:t>
      </w:r>
    </w:p>
    <w:p w14:paraId="3792F816"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São medidas de acessibilidade:</w:t>
      </w:r>
    </w:p>
    <w:p w14:paraId="1C443AFD"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 - </w:t>
      </w:r>
      <w:proofErr w:type="gramStart"/>
      <w:r w:rsidRPr="00792307">
        <w:rPr>
          <w:rFonts w:ascii="Arial" w:hAnsi="Arial" w:cs="Arial"/>
          <w:color w:val="000000"/>
          <w:sz w:val="24"/>
          <w:szCs w:val="24"/>
        </w:rPr>
        <w:t>no</w:t>
      </w:r>
      <w:proofErr w:type="gramEnd"/>
      <w:r w:rsidRPr="00792307">
        <w:rPr>
          <w:rFonts w:ascii="Arial" w:hAnsi="Arial" w:cs="Arial"/>
          <w:color w:val="000000"/>
          <w:sz w:val="24"/>
          <w:szCs w:val="24"/>
        </w:rPr>
        <w:t xml:space="preserve"> aspecto arquitetônico, recursos de acessibilidade para permitir o acesso de pessoas com mobilidade reduzida ou idosas aos locais onde se realizam as atividades culturais e a espaços acessórios, como banheiros, áreas de alimentação e circulação;</w:t>
      </w:r>
    </w:p>
    <w:p w14:paraId="0097AAF8"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II - </w:t>
      </w:r>
      <w:proofErr w:type="gramStart"/>
      <w:r w:rsidRPr="00792307">
        <w:rPr>
          <w:rFonts w:ascii="Arial" w:hAnsi="Arial" w:cs="Arial"/>
          <w:color w:val="000000"/>
          <w:sz w:val="24"/>
          <w:szCs w:val="24"/>
        </w:rPr>
        <w:t>no</w:t>
      </w:r>
      <w:proofErr w:type="gramEnd"/>
      <w:r w:rsidRPr="00792307">
        <w:rPr>
          <w:rFonts w:ascii="Arial" w:hAnsi="Arial" w:cs="Arial"/>
          <w:color w:val="000000"/>
          <w:sz w:val="24"/>
          <w:szCs w:val="24"/>
        </w:rPr>
        <w:t xml:space="preserve"> aspecto comunicacional, recursos de acessibilidade para permitir o acesso de pessoas com deficiência intelectual, auditiva ou visual ao conteúdo dos produtos culturais gerados pelo projeto, pela iniciativa ou pelo espaço; e</w:t>
      </w:r>
    </w:p>
    <w:p w14:paraId="5586A244"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III - no aspecto atitudinal, a contratação de colaboradores sensibilizados e capacitados para o atendimento de visitantes e usuários com diferentes deficiências e para o desenvolvimento de projetos culturais acessíveis desde a sua concepção, contempladas a participação de consultores e colaboradores com deficiência e a representatividade nas equipes dos espaços culturais e nas temáticas das exposições, dos espetáculos e das ofertas culturais em geral.</w:t>
      </w:r>
    </w:p>
    <w:p w14:paraId="290BF10F"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Especificamente para pessoas com deficiência, mecanismos de protagonismo e participação poderão ser concretizados também por meio das seguintes iniciativas, entre outras:</w:t>
      </w:r>
    </w:p>
    <w:p w14:paraId="4A2B9009"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 - </w:t>
      </w:r>
      <w:proofErr w:type="gramStart"/>
      <w:r w:rsidRPr="00792307">
        <w:rPr>
          <w:rFonts w:ascii="Arial" w:hAnsi="Arial" w:cs="Arial"/>
          <w:color w:val="000000"/>
          <w:sz w:val="24"/>
          <w:szCs w:val="24"/>
        </w:rPr>
        <w:t>adaptação</w:t>
      </w:r>
      <w:proofErr w:type="gramEnd"/>
      <w:r w:rsidRPr="00792307">
        <w:rPr>
          <w:rFonts w:ascii="Arial" w:hAnsi="Arial" w:cs="Arial"/>
          <w:color w:val="000000"/>
          <w:sz w:val="24"/>
          <w:szCs w:val="24"/>
        </w:rPr>
        <w:t xml:space="preserve"> de espaços culturais com residências inclusivas;</w:t>
      </w:r>
    </w:p>
    <w:p w14:paraId="04417CF8"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II - </w:t>
      </w:r>
      <w:proofErr w:type="gramStart"/>
      <w:r w:rsidRPr="00792307">
        <w:rPr>
          <w:rFonts w:ascii="Arial" w:hAnsi="Arial" w:cs="Arial"/>
          <w:color w:val="000000"/>
          <w:sz w:val="24"/>
          <w:szCs w:val="24"/>
        </w:rPr>
        <w:t>utilização</w:t>
      </w:r>
      <w:proofErr w:type="gramEnd"/>
      <w:r w:rsidRPr="00792307">
        <w:rPr>
          <w:rFonts w:ascii="Arial" w:hAnsi="Arial" w:cs="Arial"/>
          <w:color w:val="000000"/>
          <w:sz w:val="24"/>
          <w:szCs w:val="24"/>
        </w:rPr>
        <w:t xml:space="preserve"> de tecnologias assistivas, ajudas técnicas e produtos com desenho universal;</w:t>
      </w:r>
    </w:p>
    <w:p w14:paraId="5F63E572"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III - medidas de prevenção e erradicação de barreiras atitudinais;</w:t>
      </w:r>
    </w:p>
    <w:p w14:paraId="16663ED4"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IV - </w:t>
      </w:r>
      <w:proofErr w:type="gramStart"/>
      <w:r w:rsidRPr="00792307">
        <w:rPr>
          <w:rFonts w:ascii="Arial" w:hAnsi="Arial" w:cs="Arial"/>
          <w:color w:val="000000"/>
          <w:sz w:val="24"/>
          <w:szCs w:val="24"/>
        </w:rPr>
        <w:t>contratação</w:t>
      </w:r>
      <w:proofErr w:type="gramEnd"/>
      <w:r w:rsidRPr="00792307">
        <w:rPr>
          <w:rFonts w:ascii="Arial" w:hAnsi="Arial" w:cs="Arial"/>
          <w:color w:val="000000"/>
          <w:sz w:val="24"/>
          <w:szCs w:val="24"/>
        </w:rPr>
        <w:t xml:space="preserve"> de serviços de assistência por acompanhante; ou</w:t>
      </w:r>
    </w:p>
    <w:p w14:paraId="6B84FA85"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V - </w:t>
      </w:r>
      <w:proofErr w:type="gramStart"/>
      <w:r w:rsidRPr="00792307">
        <w:rPr>
          <w:rFonts w:ascii="Arial" w:hAnsi="Arial" w:cs="Arial"/>
          <w:color w:val="000000"/>
          <w:sz w:val="24"/>
          <w:szCs w:val="24"/>
        </w:rPr>
        <w:t>oferta</w:t>
      </w:r>
      <w:proofErr w:type="gramEnd"/>
      <w:r w:rsidRPr="00792307">
        <w:rPr>
          <w:rFonts w:ascii="Arial" w:hAnsi="Arial" w:cs="Arial"/>
          <w:color w:val="000000"/>
          <w:sz w:val="24"/>
          <w:szCs w:val="24"/>
        </w:rPr>
        <w:t xml:space="preserve"> de ações de formação e capacitação acessíveis a pessoas com deficiência.</w:t>
      </w:r>
    </w:p>
    <w:p w14:paraId="678BA04C" w14:textId="77777777" w:rsidR="00C201BD" w:rsidRPr="00792307" w:rsidRDefault="00C201BD">
      <w:pPr>
        <w:pBdr>
          <w:top w:val="nil"/>
          <w:left w:val="nil"/>
          <w:bottom w:val="nil"/>
          <w:right w:val="nil"/>
          <w:between w:val="nil"/>
        </w:pBdr>
        <w:spacing w:before="120" w:after="120" w:line="240" w:lineRule="auto"/>
        <w:ind w:right="120"/>
        <w:jc w:val="both"/>
        <w:rPr>
          <w:rFonts w:ascii="Arial" w:hAnsi="Arial" w:cs="Arial"/>
          <w:b/>
          <w:color w:val="000000"/>
          <w:sz w:val="24"/>
          <w:szCs w:val="24"/>
        </w:rPr>
      </w:pPr>
    </w:p>
    <w:p w14:paraId="729177AC" w14:textId="4E5D0656" w:rsidR="00C201BD" w:rsidRPr="00792307"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ETAPA DE SELEÇÃO</w:t>
      </w:r>
    </w:p>
    <w:p w14:paraId="51A8E92F" w14:textId="63AD895D"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Quem analisa os projetos</w:t>
      </w:r>
    </w:p>
    <w:p w14:paraId="6F104E89" w14:textId="4F1068C2" w:rsidR="00C201BD" w:rsidRDefault="008F74D2" w:rsidP="00450537">
      <w:pPr>
        <w:spacing w:before="240" w:after="240" w:line="257" w:lineRule="auto"/>
        <w:jc w:val="both"/>
        <w:rPr>
          <w:rFonts w:ascii="Arial" w:hAnsi="Arial" w:cs="Arial"/>
          <w:sz w:val="24"/>
          <w:szCs w:val="24"/>
        </w:rPr>
      </w:pPr>
      <w:r w:rsidRPr="00792307">
        <w:rPr>
          <w:rFonts w:ascii="Arial" w:hAnsi="Arial" w:cs="Arial"/>
          <w:color w:val="000000"/>
          <w:sz w:val="24"/>
          <w:szCs w:val="24"/>
        </w:rPr>
        <w:lastRenderedPageBreak/>
        <w:t xml:space="preserve"> A </w:t>
      </w:r>
      <w:r w:rsidR="00FB6682" w:rsidRPr="00792307">
        <w:rPr>
          <w:rFonts w:ascii="Arial" w:hAnsi="Arial" w:cs="Arial"/>
          <w:color w:val="000000"/>
          <w:sz w:val="24"/>
          <w:szCs w:val="24"/>
        </w:rPr>
        <w:t>comissão de seleção</w:t>
      </w:r>
      <w:r w:rsidRPr="00792307">
        <w:rPr>
          <w:rFonts w:ascii="Arial" w:hAnsi="Arial" w:cs="Arial"/>
          <w:color w:val="000000"/>
          <w:sz w:val="24"/>
          <w:szCs w:val="24"/>
        </w:rPr>
        <w:t xml:space="preserve"> nomeada pela portaria 234</w:t>
      </w:r>
      <w:r w:rsidR="00450537">
        <w:rPr>
          <w:rFonts w:ascii="Arial" w:hAnsi="Arial" w:cs="Arial"/>
          <w:color w:val="000000"/>
          <w:sz w:val="24"/>
          <w:szCs w:val="24"/>
        </w:rPr>
        <w:t xml:space="preserve">, </w:t>
      </w:r>
      <w:r w:rsidRPr="00792307">
        <w:rPr>
          <w:rFonts w:ascii="Arial" w:hAnsi="Arial" w:cs="Arial"/>
          <w:color w:val="000000"/>
          <w:sz w:val="24"/>
          <w:szCs w:val="24"/>
        </w:rPr>
        <w:t>de 24 de julho de 2024.</w:t>
      </w:r>
      <w:r w:rsidR="00FB6682" w:rsidRPr="00792307">
        <w:rPr>
          <w:rFonts w:ascii="Arial" w:hAnsi="Arial" w:cs="Arial"/>
          <w:color w:val="000000"/>
          <w:sz w:val="24"/>
          <w:szCs w:val="24"/>
        </w:rPr>
        <w:t xml:space="preserve"> </w:t>
      </w:r>
      <w:r w:rsidR="00FB6682" w:rsidRPr="00450537">
        <w:rPr>
          <w:rFonts w:ascii="Arial" w:hAnsi="Arial" w:cs="Arial"/>
          <w:sz w:val="24"/>
          <w:szCs w:val="24"/>
        </w:rPr>
        <w:t>Todas as atividades serão registradas em ata.</w:t>
      </w:r>
    </w:p>
    <w:p w14:paraId="438FCBEB" w14:textId="77C7D9D3" w:rsidR="008D51C0" w:rsidRPr="00FC0614" w:rsidRDefault="008D51C0" w:rsidP="00450537">
      <w:pPr>
        <w:spacing w:before="240" w:after="240" w:line="257" w:lineRule="auto"/>
        <w:jc w:val="both"/>
        <w:rPr>
          <w:rFonts w:ascii="Arial" w:hAnsi="Arial" w:cs="Arial"/>
          <w:sz w:val="24"/>
          <w:szCs w:val="24"/>
        </w:rPr>
      </w:pPr>
      <w:r w:rsidRPr="00FC0614">
        <w:rPr>
          <w:rFonts w:ascii="Arial" w:hAnsi="Arial" w:cs="Arial"/>
          <w:sz w:val="24"/>
          <w:szCs w:val="24"/>
        </w:rPr>
        <w:t xml:space="preserve">A comissão fará a seleção do projeto que mais </w:t>
      </w:r>
      <w:r w:rsidR="00B9752C">
        <w:rPr>
          <w:rFonts w:ascii="Arial" w:hAnsi="Arial" w:cs="Arial"/>
          <w:sz w:val="24"/>
          <w:szCs w:val="24"/>
        </w:rPr>
        <w:t>seja adequado a realidade local baseados nos critérios de pontuação conforme o anexo nº 03 do edital.</w:t>
      </w:r>
    </w:p>
    <w:p w14:paraId="5B4CBF23" w14:textId="60E6C963" w:rsidR="00C201BD" w:rsidRPr="00450537" w:rsidRDefault="00FB6682" w:rsidP="00450537">
      <w:pPr>
        <w:numPr>
          <w:ilvl w:val="1"/>
          <w:numId w:val="5"/>
        </w:numPr>
        <w:pBdr>
          <w:top w:val="nil"/>
          <w:left w:val="nil"/>
          <w:bottom w:val="nil"/>
          <w:right w:val="nil"/>
          <w:between w:val="nil"/>
        </w:pBdr>
        <w:spacing w:before="120" w:after="120" w:line="240" w:lineRule="auto"/>
        <w:ind w:right="120"/>
        <w:jc w:val="both"/>
        <w:rPr>
          <w:rFonts w:ascii="Arial" w:hAnsi="Arial" w:cs="Arial"/>
          <w:b/>
          <w:sz w:val="24"/>
          <w:szCs w:val="24"/>
        </w:rPr>
      </w:pPr>
      <w:r w:rsidRPr="00450537">
        <w:rPr>
          <w:rFonts w:ascii="Arial" w:hAnsi="Arial" w:cs="Arial"/>
          <w:b/>
          <w:sz w:val="24"/>
          <w:szCs w:val="24"/>
        </w:rPr>
        <w:t>Quem não pode analisar os projetos</w:t>
      </w:r>
    </w:p>
    <w:p w14:paraId="2A4D8BF7"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b/>
          <w:color w:val="FF0000"/>
          <w:sz w:val="24"/>
          <w:szCs w:val="24"/>
        </w:rPr>
      </w:pPr>
      <w:r w:rsidRPr="00792307">
        <w:rPr>
          <w:rFonts w:ascii="Arial" w:hAnsi="Arial" w:cs="Arial"/>
          <w:color w:val="000000"/>
          <w:sz w:val="24"/>
          <w:szCs w:val="24"/>
        </w:rPr>
        <w:t>Os membros da comissão de seleção e respectivos suplentes ficam impedidos de participar da apreciação dos projetos quando:</w:t>
      </w:r>
    </w:p>
    <w:p w14:paraId="7BFF4BEF"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 - </w:t>
      </w:r>
      <w:proofErr w:type="gramStart"/>
      <w:r w:rsidRPr="00792307">
        <w:rPr>
          <w:rFonts w:ascii="Arial" w:hAnsi="Arial" w:cs="Arial"/>
          <w:color w:val="000000"/>
          <w:sz w:val="24"/>
          <w:szCs w:val="24"/>
        </w:rPr>
        <w:t>tiverem</w:t>
      </w:r>
      <w:proofErr w:type="gramEnd"/>
      <w:r w:rsidRPr="00792307">
        <w:rPr>
          <w:rFonts w:ascii="Arial" w:hAnsi="Arial" w:cs="Arial"/>
          <w:color w:val="000000"/>
          <w:sz w:val="24"/>
          <w:szCs w:val="24"/>
        </w:rPr>
        <w:t xml:space="preserve"> interesse direto na matéria;</w:t>
      </w:r>
    </w:p>
    <w:p w14:paraId="0C10FB6D"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II - </w:t>
      </w:r>
      <w:proofErr w:type="gramStart"/>
      <w:r w:rsidRPr="00792307">
        <w:rPr>
          <w:rFonts w:ascii="Arial" w:hAnsi="Arial" w:cs="Arial"/>
          <w:color w:val="000000"/>
          <w:sz w:val="24"/>
          <w:szCs w:val="24"/>
        </w:rPr>
        <w:t>tenham</w:t>
      </w:r>
      <w:proofErr w:type="gramEnd"/>
      <w:r w:rsidRPr="00792307">
        <w:rPr>
          <w:rFonts w:ascii="Arial" w:hAnsi="Arial" w:cs="Arial"/>
          <w:color w:val="000000"/>
          <w:sz w:val="24"/>
          <w:szCs w:val="24"/>
        </w:rPr>
        <w:t xml:space="preserve"> participado como colaborador na elaboração do projeto;</w:t>
      </w:r>
    </w:p>
    <w:p w14:paraId="30FF8607" w14:textId="77777777" w:rsidR="005854D5" w:rsidRPr="00792307" w:rsidRDefault="00FB6682" w:rsidP="005854D5">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III - no caso de inscrição de pessoa jurídica, ou grupo/coletivo:  tenham composto o quadro societário da pessoa jurídica ou tenham sido membros do grupo/coletivo nos últimos dois anos, ou se tais situações ocorrem quanto ao cônjuge, companheiro ou parente e afins até o terceiro grau; e</w:t>
      </w:r>
    </w:p>
    <w:p w14:paraId="45BFEBAE" w14:textId="77777777" w:rsidR="005854D5" w:rsidRPr="00792307" w:rsidRDefault="00FB6682" w:rsidP="005854D5">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IV - </w:t>
      </w:r>
      <w:proofErr w:type="gramStart"/>
      <w:r w:rsidR="005854D5" w:rsidRPr="00792307">
        <w:rPr>
          <w:rFonts w:ascii="Arial" w:hAnsi="Arial" w:cs="Arial"/>
          <w:color w:val="000000"/>
          <w:sz w:val="24"/>
          <w:szCs w:val="24"/>
        </w:rPr>
        <w:t>sejam</w:t>
      </w:r>
      <w:proofErr w:type="gramEnd"/>
      <w:r w:rsidR="005854D5" w:rsidRPr="00792307">
        <w:rPr>
          <w:rFonts w:ascii="Arial" w:hAnsi="Arial" w:cs="Arial"/>
          <w:color w:val="000000"/>
          <w:sz w:val="24"/>
          <w:szCs w:val="24"/>
        </w:rPr>
        <w:t xml:space="preserve"> parte em ação judicial ou administrativa em face do agente cultural ou do respectivo cônjuge ou companheiro.</w:t>
      </w:r>
    </w:p>
    <w:p w14:paraId="654DF1EE" w14:textId="21058761" w:rsidR="00C201BD" w:rsidRPr="00792307" w:rsidRDefault="005854D5" w:rsidP="005854D5">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Caso o membro da comissão se enquadre nas situações de impedimento, deve comunicar </w:t>
      </w:r>
      <w:r w:rsidR="00825602" w:rsidRPr="00792307">
        <w:rPr>
          <w:rFonts w:ascii="Arial" w:hAnsi="Arial" w:cs="Arial"/>
          <w:color w:val="000000"/>
          <w:sz w:val="24"/>
          <w:szCs w:val="24"/>
        </w:rPr>
        <w:t>à</w:t>
      </w:r>
      <w:r w:rsidRPr="00792307">
        <w:rPr>
          <w:rFonts w:ascii="Arial" w:hAnsi="Arial" w:cs="Arial"/>
          <w:color w:val="000000"/>
          <w:sz w:val="24"/>
          <w:szCs w:val="24"/>
        </w:rPr>
        <w:t xml:space="preserve"> comissão, e deixar de atuar, imediatamente, caso contrário todos os atos praticados podem ser considerados nulos. </w:t>
      </w:r>
    </w:p>
    <w:p w14:paraId="1782F9B4" w14:textId="18FF1A5B" w:rsidR="00C201BD" w:rsidRPr="00792307" w:rsidRDefault="00FB6682" w:rsidP="00450537">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b/>
          <w:color w:val="000000"/>
          <w:sz w:val="24"/>
          <w:szCs w:val="24"/>
        </w:rPr>
        <w:t xml:space="preserve">Atenção! </w:t>
      </w:r>
      <w:r w:rsidRPr="00792307">
        <w:rPr>
          <w:rFonts w:ascii="Arial" w:hAnsi="Arial" w:cs="Arial"/>
          <w:color w:val="000000"/>
          <w:sz w:val="24"/>
          <w:szCs w:val="24"/>
        </w:rPr>
        <w:t>Os parentes de que trata o item III são:  pai, mãe, filho/filha, avô, avó, neto/neta, bisavô/bisavó, bisneto/bisneta, irmão/irmã, tio/tia, sobrinho/sobrinha, sogro/sogra, genro/nora, enteado/enteada, cunhado/cunhada.</w:t>
      </w:r>
    </w:p>
    <w:p w14:paraId="16B221B8" w14:textId="292885C0" w:rsidR="00C201BD" w:rsidRPr="0045053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450537">
        <w:rPr>
          <w:rFonts w:ascii="Arial" w:hAnsi="Arial" w:cs="Arial"/>
          <w:b/>
          <w:color w:val="000000"/>
          <w:sz w:val="24"/>
          <w:szCs w:val="24"/>
        </w:rPr>
        <w:t xml:space="preserve">Análise do mérito cultural </w:t>
      </w:r>
    </w:p>
    <w:p w14:paraId="4AC45394"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Os membros da comissão de seleção farão a análise de mérito cultural dos projetos.</w:t>
      </w:r>
    </w:p>
    <w:p w14:paraId="68C73665"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Entende-se por “Análise de mérito cultural" a identificação, tanto individual quanto sobre seu contexto social, de aspectos relevantes dos projetos culturais, concorrentes em uma mesma categoria de apoio, realizada por meio da atribuição fundamentada de notas aos critérios descritos no Anexo III deste edital.</w:t>
      </w:r>
    </w:p>
    <w:p w14:paraId="40E09834" w14:textId="6D4BA944" w:rsidR="00C201BD" w:rsidRPr="00450537" w:rsidRDefault="00FB6682" w:rsidP="00450537">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Por </w:t>
      </w:r>
      <w:r w:rsidR="001842C8" w:rsidRPr="00792307">
        <w:rPr>
          <w:rFonts w:ascii="Arial" w:hAnsi="Arial" w:cs="Arial"/>
          <w:color w:val="000000"/>
          <w:sz w:val="24"/>
          <w:szCs w:val="24"/>
        </w:rPr>
        <w:t>análise</w:t>
      </w:r>
      <w:r w:rsidRPr="00792307">
        <w:rPr>
          <w:rFonts w:ascii="Arial" w:hAnsi="Arial" w:cs="Arial"/>
          <w:color w:val="000000"/>
          <w:sz w:val="24"/>
          <w:szCs w:val="24"/>
        </w:rPr>
        <w:t xml:space="preserve"> comparativa compreende-se a </w:t>
      </w:r>
      <w:r w:rsidR="001842C8" w:rsidRPr="00792307">
        <w:rPr>
          <w:rFonts w:ascii="Arial" w:hAnsi="Arial" w:cs="Arial"/>
          <w:color w:val="000000"/>
          <w:sz w:val="24"/>
          <w:szCs w:val="24"/>
        </w:rPr>
        <w:t>análise</w:t>
      </w:r>
      <w:r w:rsidRPr="00792307">
        <w:rPr>
          <w:rFonts w:ascii="Arial" w:hAnsi="Arial" w:cs="Arial"/>
          <w:color w:val="000000"/>
          <w:sz w:val="24"/>
          <w:szCs w:val="24"/>
        </w:rPr>
        <w:t xml:space="preserve"> dos itens individuais de cada projeto, e de seus impactos e </w:t>
      </w:r>
      <w:r w:rsidR="001842C8" w:rsidRPr="00792307">
        <w:rPr>
          <w:rFonts w:ascii="Arial" w:hAnsi="Arial" w:cs="Arial"/>
          <w:color w:val="000000"/>
          <w:sz w:val="24"/>
          <w:szCs w:val="24"/>
        </w:rPr>
        <w:t>relevância</w:t>
      </w:r>
      <w:r w:rsidRPr="00792307">
        <w:rPr>
          <w:rFonts w:ascii="Arial" w:hAnsi="Arial" w:cs="Arial"/>
          <w:color w:val="000000"/>
          <w:sz w:val="24"/>
          <w:szCs w:val="24"/>
        </w:rPr>
        <w:t xml:space="preserve"> em </w:t>
      </w:r>
      <w:r w:rsidR="001842C8" w:rsidRPr="00792307">
        <w:rPr>
          <w:rFonts w:ascii="Arial" w:hAnsi="Arial" w:cs="Arial"/>
          <w:color w:val="000000"/>
          <w:sz w:val="24"/>
          <w:szCs w:val="24"/>
        </w:rPr>
        <w:t>relação</w:t>
      </w:r>
      <w:r w:rsidRPr="00792307">
        <w:rPr>
          <w:rFonts w:ascii="Arial" w:hAnsi="Arial" w:cs="Arial"/>
          <w:color w:val="000000"/>
          <w:sz w:val="24"/>
          <w:szCs w:val="24"/>
        </w:rPr>
        <w:t xml:space="preserve"> a outros projetos inscritos na mesma categoria. A </w:t>
      </w:r>
      <w:r w:rsidR="001842C8" w:rsidRPr="00792307">
        <w:rPr>
          <w:rFonts w:ascii="Arial" w:hAnsi="Arial" w:cs="Arial"/>
          <w:color w:val="000000"/>
          <w:sz w:val="24"/>
          <w:szCs w:val="24"/>
        </w:rPr>
        <w:t>pontuação</w:t>
      </w:r>
      <w:r w:rsidRPr="00792307">
        <w:rPr>
          <w:rFonts w:ascii="Arial" w:hAnsi="Arial" w:cs="Arial"/>
          <w:color w:val="000000"/>
          <w:sz w:val="24"/>
          <w:szCs w:val="24"/>
        </w:rPr>
        <w:t xml:space="preserve"> de cada projeto é </w:t>
      </w:r>
      <w:r w:rsidR="001842C8" w:rsidRPr="00792307">
        <w:rPr>
          <w:rFonts w:ascii="Arial" w:hAnsi="Arial" w:cs="Arial"/>
          <w:color w:val="000000"/>
          <w:sz w:val="24"/>
          <w:szCs w:val="24"/>
        </w:rPr>
        <w:t>atribuída</w:t>
      </w:r>
      <w:r w:rsidRPr="00792307">
        <w:rPr>
          <w:rFonts w:ascii="Arial" w:hAnsi="Arial" w:cs="Arial"/>
          <w:color w:val="000000"/>
          <w:sz w:val="24"/>
          <w:szCs w:val="24"/>
        </w:rPr>
        <w:t xml:space="preserve"> em </w:t>
      </w:r>
      <w:r w:rsidR="001842C8" w:rsidRPr="00792307">
        <w:rPr>
          <w:rFonts w:ascii="Arial" w:hAnsi="Arial" w:cs="Arial"/>
          <w:color w:val="000000"/>
          <w:sz w:val="24"/>
          <w:szCs w:val="24"/>
        </w:rPr>
        <w:t>função</w:t>
      </w:r>
      <w:r w:rsidRPr="00792307">
        <w:rPr>
          <w:rFonts w:ascii="Arial" w:hAnsi="Arial" w:cs="Arial"/>
          <w:color w:val="000000"/>
          <w:sz w:val="24"/>
          <w:szCs w:val="24"/>
        </w:rPr>
        <w:t xml:space="preserve"> desta </w:t>
      </w:r>
      <w:r w:rsidR="001842C8" w:rsidRPr="00792307">
        <w:rPr>
          <w:rFonts w:ascii="Arial" w:hAnsi="Arial" w:cs="Arial"/>
          <w:color w:val="000000"/>
          <w:sz w:val="24"/>
          <w:szCs w:val="24"/>
        </w:rPr>
        <w:t>comparação</w:t>
      </w:r>
      <w:r w:rsidRPr="00792307">
        <w:rPr>
          <w:rFonts w:ascii="Arial" w:hAnsi="Arial" w:cs="Arial"/>
          <w:color w:val="000000"/>
          <w:sz w:val="24"/>
          <w:szCs w:val="24"/>
        </w:rPr>
        <w:t>.</w:t>
      </w:r>
    </w:p>
    <w:p w14:paraId="033BD1B8" w14:textId="1EFCF55D"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Análise da planilha orçamentária</w:t>
      </w:r>
    </w:p>
    <w:p w14:paraId="28E9369E"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Os membros da comissão de seleção vão avaliar se os valores informados pelo agente cultural são compatíveis com os preços praticados no mercado.</w:t>
      </w:r>
    </w:p>
    <w:p w14:paraId="7819AC72" w14:textId="3BF65EC8" w:rsidR="00C201BD" w:rsidRPr="00792307" w:rsidRDefault="00FB6682" w:rsidP="00450537">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lastRenderedPageBreak/>
        <w:t>Os membros da comissão de seleção podem realizar a análise comparando os valores apresentados pelo agente cultural com tabelas referenciais de valores, ou com outros métodos de verificação.</w:t>
      </w:r>
    </w:p>
    <w:p w14:paraId="0BF98D6D" w14:textId="71012995"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Valores incompatíveis com o mercado</w:t>
      </w:r>
    </w:p>
    <w:p w14:paraId="7FB33362"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Os itens da planilha orçamentária poderão ser glosados, ou seja, vetados, total ou parcialmente, pela Comissão de Seleção, se, após análise, não forem considerados com preços compatíveis aos praticados no mercado ou forem considerados incoerentes e em desconformidade com o projeto apresentado.</w:t>
      </w:r>
    </w:p>
    <w:p w14:paraId="2E9F6260" w14:textId="0DA2DC9E" w:rsidR="00C201BD" w:rsidRPr="00792307" w:rsidRDefault="00FB6682" w:rsidP="00450537">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Caso o agente cultural discorde dos valores glosados (vetados) poderá apresentar recurso da etapa de seleção, conforme dispõe o </w:t>
      </w:r>
      <w:r w:rsidR="00825602" w:rsidRPr="00792307">
        <w:rPr>
          <w:rFonts w:ascii="Arial" w:hAnsi="Arial" w:cs="Arial"/>
          <w:color w:val="000000"/>
          <w:sz w:val="24"/>
          <w:szCs w:val="24"/>
        </w:rPr>
        <w:t>7</w:t>
      </w:r>
      <w:r w:rsidRPr="00792307">
        <w:rPr>
          <w:rFonts w:ascii="Arial" w:hAnsi="Arial" w:cs="Arial"/>
          <w:color w:val="000000"/>
          <w:sz w:val="24"/>
          <w:szCs w:val="24"/>
        </w:rPr>
        <w:t>.6.</w:t>
      </w:r>
    </w:p>
    <w:p w14:paraId="338DB5F9" w14:textId="0BEA0B63"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Recurso da etapa de seleção</w:t>
      </w:r>
    </w:p>
    <w:p w14:paraId="3EEE7251" w14:textId="4D3D5C37" w:rsidR="004D06F5" w:rsidRPr="00164A4F" w:rsidRDefault="001315F3" w:rsidP="00164A4F">
      <w:pPr>
        <w:pBdr>
          <w:top w:val="nil"/>
          <w:left w:val="nil"/>
          <w:bottom w:val="nil"/>
          <w:right w:val="nil"/>
          <w:between w:val="nil"/>
        </w:pBdr>
        <w:spacing w:before="120" w:after="120" w:line="240" w:lineRule="auto"/>
        <w:ind w:left="360" w:right="120"/>
        <w:jc w:val="both"/>
        <w:rPr>
          <w:rStyle w:val="normaltextrun"/>
          <w:rFonts w:ascii="Arial" w:hAnsi="Arial" w:cs="Arial"/>
          <w:color w:val="000000"/>
          <w:sz w:val="24"/>
          <w:szCs w:val="24"/>
        </w:rPr>
      </w:pPr>
      <w:r w:rsidRPr="00792307">
        <w:rPr>
          <w:rFonts w:ascii="Arial" w:hAnsi="Arial" w:cs="Arial"/>
          <w:color w:val="000000"/>
          <w:sz w:val="24"/>
          <w:szCs w:val="24"/>
        </w:rPr>
        <w:t>O resultado provisório da etapa de seleção será divulgado no diário oficial d</w:t>
      </w:r>
      <w:r w:rsidRPr="00792307">
        <w:rPr>
          <w:rFonts w:ascii="Arial" w:hAnsi="Arial" w:cs="Arial"/>
          <w:sz w:val="24"/>
          <w:szCs w:val="24"/>
        </w:rPr>
        <w:t xml:space="preserve">a prefeitura municipal de Coronel Pilar </w:t>
      </w:r>
      <w:r w:rsidRPr="00792307">
        <w:rPr>
          <w:rFonts w:ascii="Arial" w:hAnsi="Arial" w:cs="Arial"/>
          <w:color w:val="000000"/>
          <w:sz w:val="24"/>
          <w:szCs w:val="24"/>
        </w:rPr>
        <w:t>e no site oficial d</w:t>
      </w:r>
      <w:r w:rsidRPr="00792307">
        <w:rPr>
          <w:rFonts w:ascii="Arial" w:hAnsi="Arial" w:cs="Arial"/>
          <w:sz w:val="24"/>
          <w:szCs w:val="24"/>
        </w:rPr>
        <w:t>a prefeitura (</w:t>
      </w:r>
      <w:hyperlink r:id="rId19" w:history="1">
        <w:r w:rsidRPr="00792307">
          <w:rPr>
            <w:rStyle w:val="Hyperlink"/>
            <w:rFonts w:ascii="Arial" w:hAnsi="Arial" w:cs="Arial"/>
            <w:sz w:val="24"/>
            <w:szCs w:val="24"/>
          </w:rPr>
          <w:t>https://www.coronelpilar.rs.gov.br</w:t>
        </w:r>
      </w:hyperlink>
      <w:r w:rsidRPr="00792307">
        <w:rPr>
          <w:rFonts w:ascii="Arial" w:hAnsi="Arial" w:cs="Arial"/>
          <w:sz w:val="24"/>
          <w:szCs w:val="24"/>
        </w:rPr>
        <w:t>).</w:t>
      </w:r>
    </w:p>
    <w:p w14:paraId="1073F12C" w14:textId="0AA9881F" w:rsidR="007A63E4" w:rsidRPr="00460158" w:rsidRDefault="007A63E4" w:rsidP="00460158">
      <w:pPr>
        <w:pBdr>
          <w:top w:val="nil"/>
          <w:left w:val="nil"/>
          <w:bottom w:val="nil"/>
          <w:right w:val="nil"/>
          <w:between w:val="nil"/>
        </w:pBdr>
        <w:spacing w:before="120" w:after="120" w:line="240" w:lineRule="auto"/>
        <w:ind w:left="120" w:right="120"/>
        <w:jc w:val="both"/>
        <w:rPr>
          <w:rStyle w:val="eop"/>
          <w:rFonts w:ascii="Arial" w:hAnsi="Arial" w:cs="Arial"/>
          <w:sz w:val="24"/>
          <w:szCs w:val="24"/>
        </w:rPr>
      </w:pPr>
      <w:r w:rsidRPr="00792307">
        <w:rPr>
          <w:rFonts w:ascii="Arial" w:hAnsi="Arial" w:cs="Arial"/>
          <w:color w:val="000000"/>
          <w:sz w:val="24"/>
          <w:szCs w:val="24"/>
        </w:rPr>
        <w:t>Contra a decisão da fase de seleção, caberá recurso destinad</w:t>
      </w:r>
      <w:r w:rsidRPr="00792307">
        <w:rPr>
          <w:rFonts w:ascii="Arial" w:hAnsi="Arial" w:cs="Arial"/>
          <w:sz w:val="24"/>
          <w:szCs w:val="24"/>
        </w:rPr>
        <w:t>a a secretaria de educação, cul</w:t>
      </w:r>
      <w:r w:rsidR="008F74D2" w:rsidRPr="00792307">
        <w:rPr>
          <w:rFonts w:ascii="Arial" w:hAnsi="Arial" w:cs="Arial"/>
          <w:sz w:val="24"/>
          <w:szCs w:val="24"/>
        </w:rPr>
        <w:t>tura esporte e lazer</w:t>
      </w:r>
      <w:r w:rsidRPr="00792307">
        <w:rPr>
          <w:rFonts w:ascii="Arial" w:hAnsi="Arial" w:cs="Arial"/>
          <w:color w:val="FF0000"/>
          <w:sz w:val="24"/>
          <w:szCs w:val="24"/>
        </w:rPr>
        <w:t xml:space="preserve"> </w:t>
      </w:r>
      <w:r w:rsidRPr="00792307">
        <w:rPr>
          <w:rFonts w:ascii="Arial" w:hAnsi="Arial" w:cs="Arial"/>
          <w:color w:val="000000"/>
          <w:sz w:val="24"/>
          <w:szCs w:val="24"/>
        </w:rPr>
        <w:t>que deve ser apresentado por meio d</w:t>
      </w:r>
      <w:r w:rsidRPr="00792307">
        <w:rPr>
          <w:rFonts w:ascii="Arial" w:hAnsi="Arial" w:cs="Arial"/>
          <w:sz w:val="24"/>
          <w:szCs w:val="24"/>
        </w:rPr>
        <w:t xml:space="preserve">o e-mail: </w:t>
      </w:r>
      <w:hyperlink r:id="rId20" w:history="1">
        <w:r w:rsidR="008F74D2" w:rsidRPr="00792307">
          <w:rPr>
            <w:rStyle w:val="Hyperlink"/>
            <w:rFonts w:ascii="Arial" w:hAnsi="Arial" w:cs="Arial"/>
            <w:sz w:val="24"/>
            <w:szCs w:val="24"/>
          </w:rPr>
          <w:t>educacao@coronelpilar.rs.gov.br</w:t>
        </w:r>
      </w:hyperlink>
      <w:r w:rsidR="008F74D2" w:rsidRPr="00792307">
        <w:rPr>
          <w:rFonts w:ascii="Arial" w:hAnsi="Arial" w:cs="Arial"/>
          <w:sz w:val="24"/>
          <w:szCs w:val="24"/>
        </w:rPr>
        <w:t xml:space="preserve"> </w:t>
      </w:r>
      <w:r w:rsidRPr="00792307">
        <w:rPr>
          <w:rFonts w:ascii="Arial" w:hAnsi="Arial" w:cs="Arial"/>
          <w:color w:val="000000"/>
          <w:sz w:val="24"/>
          <w:szCs w:val="24"/>
        </w:rPr>
        <w:t xml:space="preserve">no prazo </w:t>
      </w:r>
      <w:r w:rsidRPr="005C6102">
        <w:rPr>
          <w:rFonts w:ascii="Arial" w:hAnsi="Arial" w:cs="Arial"/>
          <w:sz w:val="24"/>
          <w:szCs w:val="24"/>
        </w:rPr>
        <w:t>de</w:t>
      </w:r>
      <w:r w:rsidR="008F74D2" w:rsidRPr="005C6102">
        <w:rPr>
          <w:rFonts w:ascii="Arial" w:hAnsi="Arial" w:cs="Arial"/>
          <w:sz w:val="24"/>
          <w:szCs w:val="24"/>
        </w:rPr>
        <w:t xml:space="preserve"> dois </w:t>
      </w:r>
      <w:r w:rsidRPr="005C6102">
        <w:rPr>
          <w:rFonts w:ascii="Arial" w:hAnsi="Arial" w:cs="Arial"/>
          <w:sz w:val="24"/>
          <w:szCs w:val="24"/>
        </w:rPr>
        <w:t xml:space="preserve">dias úteis </w:t>
      </w:r>
      <w:r w:rsidRPr="00792307">
        <w:rPr>
          <w:rFonts w:ascii="Arial" w:hAnsi="Arial" w:cs="Arial"/>
          <w:color w:val="000000"/>
          <w:sz w:val="24"/>
          <w:szCs w:val="24"/>
        </w:rPr>
        <w:t>a contar da publicação do resultado, considerando-se para início da contagem o primeiro dia útil posterior à publicação.</w:t>
      </w:r>
    </w:p>
    <w:p w14:paraId="13417C92" w14:textId="260C3F8B"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Os recursos apresentados após o prazo não serão avaliados. </w:t>
      </w:r>
    </w:p>
    <w:p w14:paraId="40AB7CC6" w14:textId="77777777" w:rsidR="007A63E4" w:rsidRPr="00792307" w:rsidRDefault="00FB6682">
      <w:pPr>
        <w:pBdr>
          <w:top w:val="nil"/>
          <w:left w:val="nil"/>
          <w:bottom w:val="nil"/>
          <w:right w:val="nil"/>
          <w:between w:val="nil"/>
        </w:pBdr>
        <w:spacing w:before="120" w:after="120" w:line="240" w:lineRule="auto"/>
        <w:ind w:left="120" w:right="120"/>
        <w:jc w:val="both"/>
        <w:rPr>
          <w:rFonts w:ascii="Arial" w:hAnsi="Arial" w:cs="Arial"/>
          <w:sz w:val="24"/>
          <w:szCs w:val="24"/>
        </w:rPr>
      </w:pPr>
      <w:r w:rsidRPr="00792307">
        <w:rPr>
          <w:rFonts w:ascii="Arial" w:hAnsi="Arial" w:cs="Arial"/>
          <w:color w:val="000000"/>
          <w:sz w:val="24"/>
          <w:szCs w:val="24"/>
        </w:rPr>
        <w:t xml:space="preserve">Após o julgamento dos recursos, o resultado final da etapa de seleção será divulgado </w:t>
      </w:r>
      <w:r w:rsidR="007A63E4" w:rsidRPr="00792307">
        <w:rPr>
          <w:rFonts w:ascii="Arial" w:hAnsi="Arial" w:cs="Arial"/>
          <w:color w:val="000000"/>
          <w:sz w:val="24"/>
          <w:szCs w:val="24"/>
        </w:rPr>
        <w:t>n</w:t>
      </w:r>
      <w:r w:rsidR="007A63E4" w:rsidRPr="00792307">
        <w:rPr>
          <w:rFonts w:ascii="Arial" w:hAnsi="Arial" w:cs="Arial"/>
          <w:sz w:val="24"/>
          <w:szCs w:val="24"/>
        </w:rPr>
        <w:t>a página oficial da Prefeitura Municipal de Coronel Pilar.</w:t>
      </w:r>
    </w:p>
    <w:p w14:paraId="122BEA50" w14:textId="3826B99D"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w:t>
      </w:r>
    </w:p>
    <w:p w14:paraId="39C8AC9F" w14:textId="24197E81" w:rsidR="00C201BD" w:rsidRPr="00792307"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REMANEJAMENTO DE VAGAS</w:t>
      </w:r>
    </w:p>
    <w:p w14:paraId="5090F68F" w14:textId="77777777" w:rsidR="007A63E4" w:rsidRPr="00792307" w:rsidRDefault="007A63E4">
      <w:pPr>
        <w:pBdr>
          <w:top w:val="nil"/>
          <w:left w:val="nil"/>
          <w:bottom w:val="nil"/>
          <w:right w:val="nil"/>
          <w:between w:val="nil"/>
        </w:pBdr>
        <w:spacing w:before="120" w:after="120" w:line="240" w:lineRule="auto"/>
        <w:ind w:left="120" w:right="120"/>
        <w:jc w:val="both"/>
        <w:rPr>
          <w:rFonts w:ascii="Arial" w:hAnsi="Arial" w:cs="Arial"/>
          <w:sz w:val="24"/>
          <w:szCs w:val="24"/>
        </w:rPr>
      </w:pPr>
      <w:r w:rsidRPr="00792307">
        <w:rPr>
          <w:rFonts w:ascii="Arial" w:hAnsi="Arial" w:cs="Arial"/>
          <w:color w:val="000000"/>
          <w:sz w:val="24"/>
          <w:szCs w:val="24"/>
        </w:rPr>
        <w:t xml:space="preserve">Caso alguma categoria não tenha todas as vagas preenchidas, os recursos que seriam inicialmente desta categoria, </w:t>
      </w:r>
      <w:r w:rsidRPr="00792307">
        <w:rPr>
          <w:rFonts w:ascii="Arial" w:hAnsi="Arial" w:cs="Arial"/>
          <w:sz w:val="24"/>
          <w:szCs w:val="24"/>
        </w:rPr>
        <w:t>serão</w:t>
      </w:r>
      <w:r w:rsidRPr="00792307">
        <w:rPr>
          <w:rFonts w:ascii="Arial" w:hAnsi="Arial" w:cs="Arial"/>
          <w:color w:val="000000"/>
          <w:sz w:val="24"/>
          <w:szCs w:val="24"/>
        </w:rPr>
        <w:t xml:space="preserve"> remanejados </w:t>
      </w:r>
      <w:r w:rsidRPr="00792307">
        <w:rPr>
          <w:rFonts w:ascii="Arial" w:hAnsi="Arial" w:cs="Arial"/>
          <w:sz w:val="24"/>
          <w:szCs w:val="24"/>
        </w:rPr>
        <w:t>entre todos os projetos aprovados</w:t>
      </w:r>
    </w:p>
    <w:p w14:paraId="07A12137" w14:textId="3BEEBB3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w:t>
      </w:r>
    </w:p>
    <w:p w14:paraId="4B83F127" w14:textId="5C126910" w:rsidR="00C201BD" w:rsidRPr="00792307"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 ETAPA DE HABILITAÇÃO </w:t>
      </w:r>
    </w:p>
    <w:p w14:paraId="3B574863" w14:textId="09080291" w:rsidR="005D55AC" w:rsidRPr="00792307" w:rsidRDefault="005D55AC" w:rsidP="00792307">
      <w:pPr>
        <w:numPr>
          <w:ilvl w:val="1"/>
          <w:numId w:val="5"/>
        </w:numPr>
        <w:pBdr>
          <w:top w:val="nil"/>
          <w:left w:val="nil"/>
          <w:bottom w:val="nil"/>
          <w:right w:val="nil"/>
          <w:between w:val="nil"/>
        </w:pBdr>
        <w:spacing w:before="120" w:after="120" w:line="240" w:lineRule="auto"/>
        <w:ind w:right="120"/>
        <w:jc w:val="both"/>
        <w:rPr>
          <w:rFonts w:ascii="Arial" w:hAnsi="Arial" w:cs="Arial"/>
          <w:b/>
          <w:bCs/>
          <w:color w:val="000000"/>
          <w:sz w:val="24"/>
          <w:szCs w:val="24"/>
        </w:rPr>
      </w:pPr>
      <w:r w:rsidRPr="00792307">
        <w:rPr>
          <w:rFonts w:ascii="Arial" w:hAnsi="Arial" w:cs="Arial"/>
          <w:b/>
          <w:bCs/>
          <w:color w:val="000000"/>
          <w:sz w:val="24"/>
          <w:szCs w:val="24"/>
        </w:rPr>
        <w:t>Documentos necessários</w:t>
      </w:r>
    </w:p>
    <w:p w14:paraId="3BF3C4BB" w14:textId="6FD5249D" w:rsidR="00C201BD" w:rsidRPr="00450537" w:rsidRDefault="007A63E4" w:rsidP="00450537">
      <w:pPr>
        <w:pBdr>
          <w:top w:val="nil"/>
          <w:left w:val="nil"/>
          <w:bottom w:val="nil"/>
          <w:right w:val="nil"/>
          <w:between w:val="nil"/>
        </w:pBdr>
        <w:spacing w:before="120" w:after="120" w:line="240" w:lineRule="auto"/>
        <w:ind w:right="120"/>
        <w:jc w:val="both"/>
        <w:rPr>
          <w:rFonts w:ascii="Arial" w:hAnsi="Arial" w:cs="Arial"/>
          <w:color w:val="FF0000"/>
          <w:sz w:val="24"/>
          <w:szCs w:val="24"/>
        </w:rPr>
      </w:pPr>
      <w:r w:rsidRPr="00792307">
        <w:rPr>
          <w:rFonts w:ascii="Arial" w:hAnsi="Arial" w:cs="Arial"/>
          <w:color w:val="000000"/>
          <w:sz w:val="24"/>
          <w:szCs w:val="24"/>
        </w:rPr>
        <w:t>O agente cultural responsável pelo projeto selecionado deverá encaminhar no prazo de</w:t>
      </w:r>
      <w:r w:rsidRPr="00792307">
        <w:rPr>
          <w:rFonts w:ascii="Arial" w:hAnsi="Arial" w:cs="Arial"/>
          <w:color w:val="FF0000"/>
          <w:sz w:val="24"/>
          <w:szCs w:val="24"/>
        </w:rPr>
        <w:t xml:space="preserve"> </w:t>
      </w:r>
      <w:r w:rsidRPr="00792307">
        <w:rPr>
          <w:rFonts w:ascii="Arial" w:hAnsi="Arial" w:cs="Arial"/>
          <w:sz w:val="24"/>
          <w:szCs w:val="24"/>
        </w:rPr>
        <w:t>dez dias úteis</w:t>
      </w:r>
      <w:r w:rsidRPr="00792307">
        <w:rPr>
          <w:rFonts w:ascii="Arial" w:hAnsi="Arial" w:cs="Arial"/>
          <w:color w:val="FF0000"/>
          <w:sz w:val="24"/>
          <w:szCs w:val="24"/>
        </w:rPr>
        <w:t xml:space="preserve"> </w:t>
      </w:r>
      <w:r w:rsidRPr="00792307">
        <w:rPr>
          <w:rFonts w:ascii="Arial" w:hAnsi="Arial" w:cs="Arial"/>
          <w:color w:val="000000"/>
          <w:sz w:val="24"/>
          <w:szCs w:val="24"/>
        </w:rPr>
        <w:t>após a publicação do resultado final de seleção, p</w:t>
      </w:r>
      <w:r w:rsidRPr="00792307">
        <w:rPr>
          <w:rFonts w:ascii="Arial" w:hAnsi="Arial" w:cs="Arial"/>
          <w:sz w:val="24"/>
          <w:szCs w:val="24"/>
        </w:rPr>
        <w:t xml:space="preserve">ara o e-mail: </w:t>
      </w:r>
      <w:hyperlink r:id="rId21" w:history="1">
        <w:r w:rsidRPr="00792307">
          <w:rPr>
            <w:rStyle w:val="Hyperlink"/>
            <w:rFonts w:ascii="Arial" w:hAnsi="Arial" w:cs="Arial"/>
            <w:sz w:val="24"/>
            <w:szCs w:val="24"/>
          </w:rPr>
          <w:t>educacao@coronelpilar.rs.gov.br</w:t>
        </w:r>
      </w:hyperlink>
      <w:r w:rsidRPr="00792307">
        <w:rPr>
          <w:rFonts w:ascii="Arial" w:hAnsi="Arial" w:cs="Arial"/>
          <w:sz w:val="24"/>
          <w:szCs w:val="24"/>
        </w:rPr>
        <w:t xml:space="preserve"> </w:t>
      </w:r>
      <w:r w:rsidRPr="00792307">
        <w:rPr>
          <w:rFonts w:ascii="Arial" w:hAnsi="Arial" w:cs="Arial"/>
          <w:color w:val="000000"/>
          <w:sz w:val="24"/>
          <w:szCs w:val="24"/>
        </w:rPr>
        <w:t>os seguintes documentos:</w:t>
      </w:r>
    </w:p>
    <w:p w14:paraId="4CC9AC0C" w14:textId="3FA4FB6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Se o agente cultural for </w:t>
      </w:r>
      <w:r w:rsidRPr="00792307">
        <w:rPr>
          <w:rFonts w:ascii="Arial" w:hAnsi="Arial" w:cs="Arial"/>
          <w:b/>
          <w:color w:val="000000"/>
          <w:sz w:val="24"/>
          <w:szCs w:val="24"/>
        </w:rPr>
        <w:t>pessoa física</w:t>
      </w:r>
      <w:r w:rsidRPr="00792307">
        <w:rPr>
          <w:rFonts w:ascii="Arial" w:hAnsi="Arial" w:cs="Arial"/>
          <w:color w:val="000000"/>
          <w:sz w:val="24"/>
          <w:szCs w:val="24"/>
        </w:rPr>
        <w:t xml:space="preserve">: </w:t>
      </w:r>
    </w:p>
    <w:p w14:paraId="6FDA18AE" w14:textId="34B99952"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 – </w:t>
      </w:r>
      <w:proofErr w:type="gramStart"/>
      <w:r w:rsidRPr="00792307">
        <w:rPr>
          <w:rFonts w:ascii="Arial" w:hAnsi="Arial" w:cs="Arial"/>
          <w:color w:val="000000"/>
          <w:sz w:val="24"/>
          <w:szCs w:val="24"/>
        </w:rPr>
        <w:t>documento</w:t>
      </w:r>
      <w:proofErr w:type="gramEnd"/>
      <w:r w:rsidRPr="00792307">
        <w:rPr>
          <w:rFonts w:ascii="Arial" w:hAnsi="Arial" w:cs="Arial"/>
          <w:color w:val="000000"/>
          <w:sz w:val="24"/>
          <w:szCs w:val="24"/>
        </w:rPr>
        <w:t xml:space="preserve"> pessoa</w:t>
      </w:r>
      <w:r w:rsidR="005854D5" w:rsidRPr="00792307">
        <w:rPr>
          <w:rFonts w:ascii="Arial" w:hAnsi="Arial" w:cs="Arial"/>
          <w:color w:val="000000"/>
          <w:sz w:val="24"/>
          <w:szCs w:val="24"/>
        </w:rPr>
        <w:t xml:space="preserve">l </w:t>
      </w:r>
      <w:r w:rsidRPr="00792307">
        <w:rPr>
          <w:rFonts w:ascii="Arial" w:hAnsi="Arial" w:cs="Arial"/>
          <w:color w:val="000000"/>
          <w:sz w:val="24"/>
          <w:szCs w:val="24"/>
        </w:rPr>
        <w:t xml:space="preserve">do agente cultural que contenha RG e CPF (Ex.: Carteira de Identidade, Carteira Nacional de Habilitação – CNH, Carteira de Trabalho, </w:t>
      </w:r>
      <w:r w:rsidR="007B5992" w:rsidRPr="00792307">
        <w:rPr>
          <w:rFonts w:ascii="Arial" w:hAnsi="Arial" w:cs="Arial"/>
          <w:color w:val="000000"/>
          <w:sz w:val="24"/>
          <w:szCs w:val="24"/>
        </w:rPr>
        <w:t>etc.</w:t>
      </w:r>
      <w:r w:rsidRPr="00792307">
        <w:rPr>
          <w:rFonts w:ascii="Arial" w:hAnsi="Arial" w:cs="Arial"/>
          <w:color w:val="000000"/>
          <w:sz w:val="24"/>
          <w:szCs w:val="24"/>
        </w:rPr>
        <w:t>);</w:t>
      </w:r>
    </w:p>
    <w:p w14:paraId="7890F6E3" w14:textId="0688D945" w:rsidR="0045053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II - </w:t>
      </w:r>
      <w:proofErr w:type="gramStart"/>
      <w:r w:rsidR="001842C8" w:rsidRPr="00792307">
        <w:rPr>
          <w:rFonts w:ascii="Arial" w:hAnsi="Arial" w:cs="Arial"/>
          <w:color w:val="000000"/>
          <w:sz w:val="24"/>
          <w:szCs w:val="24"/>
        </w:rPr>
        <w:t>certidão</w:t>
      </w:r>
      <w:proofErr w:type="gramEnd"/>
      <w:r w:rsidRPr="00792307">
        <w:rPr>
          <w:rFonts w:ascii="Arial" w:hAnsi="Arial" w:cs="Arial"/>
          <w:color w:val="000000"/>
          <w:sz w:val="24"/>
          <w:szCs w:val="24"/>
        </w:rPr>
        <w:t xml:space="preserve"> negativa de </w:t>
      </w:r>
      <w:r w:rsidR="001842C8" w:rsidRPr="00792307">
        <w:rPr>
          <w:rFonts w:ascii="Arial" w:hAnsi="Arial" w:cs="Arial"/>
          <w:color w:val="000000"/>
          <w:sz w:val="24"/>
          <w:szCs w:val="24"/>
        </w:rPr>
        <w:t>débitos</w:t>
      </w:r>
      <w:r w:rsidRPr="00792307">
        <w:rPr>
          <w:rFonts w:ascii="Arial" w:hAnsi="Arial" w:cs="Arial"/>
          <w:color w:val="000000"/>
          <w:sz w:val="24"/>
          <w:szCs w:val="24"/>
        </w:rPr>
        <w:t xml:space="preserve"> relativos a </w:t>
      </w:r>
      <w:r w:rsidR="001842C8" w:rsidRPr="00792307">
        <w:rPr>
          <w:rFonts w:ascii="Arial" w:hAnsi="Arial" w:cs="Arial"/>
          <w:color w:val="000000"/>
          <w:sz w:val="24"/>
          <w:szCs w:val="24"/>
        </w:rPr>
        <w:t>créditos</w:t>
      </w:r>
      <w:r w:rsidRPr="00792307">
        <w:rPr>
          <w:rFonts w:ascii="Arial" w:hAnsi="Arial" w:cs="Arial"/>
          <w:color w:val="000000"/>
          <w:sz w:val="24"/>
          <w:szCs w:val="24"/>
        </w:rPr>
        <w:t xml:space="preserve"> </w:t>
      </w:r>
      <w:r w:rsidR="001842C8" w:rsidRPr="00792307">
        <w:rPr>
          <w:rFonts w:ascii="Arial" w:hAnsi="Arial" w:cs="Arial"/>
          <w:color w:val="000000"/>
          <w:sz w:val="24"/>
          <w:szCs w:val="24"/>
        </w:rPr>
        <w:t>tributários</w:t>
      </w:r>
      <w:r w:rsidRPr="00792307">
        <w:rPr>
          <w:rFonts w:ascii="Arial" w:hAnsi="Arial" w:cs="Arial"/>
          <w:color w:val="000000"/>
          <w:sz w:val="24"/>
          <w:szCs w:val="24"/>
        </w:rPr>
        <w:t xml:space="preserve"> federais e Dívida Ativa da </w:t>
      </w:r>
      <w:r w:rsidR="007B5992" w:rsidRPr="00792307">
        <w:rPr>
          <w:rFonts w:ascii="Arial" w:hAnsi="Arial" w:cs="Arial"/>
          <w:color w:val="000000"/>
          <w:sz w:val="24"/>
          <w:szCs w:val="24"/>
        </w:rPr>
        <w:t>União</w:t>
      </w:r>
      <w:r w:rsidRPr="00792307">
        <w:rPr>
          <w:rFonts w:ascii="Arial" w:hAnsi="Arial" w:cs="Arial"/>
          <w:color w:val="000000"/>
          <w:sz w:val="24"/>
          <w:szCs w:val="24"/>
        </w:rPr>
        <w:t>;</w:t>
      </w:r>
    </w:p>
    <w:p w14:paraId="1CF1C0A0" w14:textId="16B8499F"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lastRenderedPageBreak/>
        <w:t xml:space="preserve">III - certidões negativas de </w:t>
      </w:r>
      <w:r w:rsidR="007B5992" w:rsidRPr="00792307">
        <w:rPr>
          <w:rFonts w:ascii="Arial" w:hAnsi="Arial" w:cs="Arial"/>
          <w:color w:val="000000"/>
          <w:sz w:val="24"/>
          <w:szCs w:val="24"/>
        </w:rPr>
        <w:t>débitos</w:t>
      </w:r>
      <w:r w:rsidRPr="00792307">
        <w:rPr>
          <w:rFonts w:ascii="Arial" w:hAnsi="Arial" w:cs="Arial"/>
          <w:color w:val="000000"/>
          <w:sz w:val="24"/>
          <w:szCs w:val="24"/>
        </w:rPr>
        <w:t xml:space="preserve"> relativas </w:t>
      </w:r>
      <w:r w:rsidR="007B5992" w:rsidRPr="00792307">
        <w:rPr>
          <w:rFonts w:ascii="Arial" w:hAnsi="Arial" w:cs="Arial"/>
          <w:color w:val="000000"/>
          <w:sz w:val="24"/>
          <w:szCs w:val="24"/>
        </w:rPr>
        <w:t>aos créditos tributários</w:t>
      </w:r>
      <w:r w:rsidRPr="00792307">
        <w:rPr>
          <w:rFonts w:ascii="Arial" w:hAnsi="Arial" w:cs="Arial"/>
          <w:color w:val="000000"/>
          <w:sz w:val="24"/>
          <w:szCs w:val="24"/>
        </w:rPr>
        <w:t xml:space="preserve"> estaduais e municipais, expedidas </w:t>
      </w:r>
      <w:r w:rsidR="007A63E4" w:rsidRPr="00792307">
        <w:rPr>
          <w:rFonts w:ascii="Arial" w:hAnsi="Arial" w:cs="Arial"/>
          <w:color w:val="000000"/>
          <w:sz w:val="24"/>
          <w:szCs w:val="24"/>
        </w:rPr>
        <w:t>pela prefeitura municipal</w:t>
      </w:r>
    </w:p>
    <w:p w14:paraId="017785E2" w14:textId="25DB03A5"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IV - </w:t>
      </w:r>
      <w:proofErr w:type="gramStart"/>
      <w:r w:rsidR="007B5992" w:rsidRPr="00792307">
        <w:rPr>
          <w:rFonts w:ascii="Arial" w:hAnsi="Arial" w:cs="Arial"/>
          <w:color w:val="000000"/>
          <w:sz w:val="24"/>
          <w:szCs w:val="24"/>
        </w:rPr>
        <w:t>certidão</w:t>
      </w:r>
      <w:proofErr w:type="gramEnd"/>
      <w:r w:rsidRPr="00792307">
        <w:rPr>
          <w:rFonts w:ascii="Arial" w:hAnsi="Arial" w:cs="Arial"/>
          <w:color w:val="000000"/>
          <w:sz w:val="24"/>
          <w:szCs w:val="24"/>
        </w:rPr>
        <w:t xml:space="preserve"> negativa de </w:t>
      </w:r>
      <w:r w:rsidR="007B5992" w:rsidRPr="00792307">
        <w:rPr>
          <w:rFonts w:ascii="Arial" w:hAnsi="Arial" w:cs="Arial"/>
          <w:color w:val="000000"/>
          <w:sz w:val="24"/>
          <w:szCs w:val="24"/>
        </w:rPr>
        <w:t>débitos</w:t>
      </w:r>
      <w:r w:rsidRPr="00792307">
        <w:rPr>
          <w:rFonts w:ascii="Arial" w:hAnsi="Arial" w:cs="Arial"/>
          <w:color w:val="000000"/>
          <w:sz w:val="24"/>
          <w:szCs w:val="24"/>
        </w:rPr>
        <w:t xml:space="preserve"> trabalhistas - CNDT, emitida no site do Tribunal Superior do Trabalho; </w:t>
      </w:r>
    </w:p>
    <w:p w14:paraId="6157D4B7"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V - </w:t>
      </w:r>
      <w:proofErr w:type="gramStart"/>
      <w:r w:rsidRPr="00792307">
        <w:rPr>
          <w:rFonts w:ascii="Arial" w:hAnsi="Arial" w:cs="Arial"/>
          <w:color w:val="000000"/>
          <w:sz w:val="24"/>
          <w:szCs w:val="24"/>
        </w:rPr>
        <w:t>comprovante</w:t>
      </w:r>
      <w:proofErr w:type="gramEnd"/>
      <w:r w:rsidRPr="00792307">
        <w:rPr>
          <w:rFonts w:ascii="Arial" w:hAnsi="Arial" w:cs="Arial"/>
          <w:color w:val="000000"/>
          <w:sz w:val="24"/>
          <w:szCs w:val="24"/>
        </w:rPr>
        <w:t xml:space="preserve"> de residência, por meio da apresentação de contas relativas à residência ou de declaração assinada pelo agente cultural.</w:t>
      </w:r>
    </w:p>
    <w:p w14:paraId="0188515E" w14:textId="77777777" w:rsidR="00C201BD" w:rsidRPr="00792307" w:rsidRDefault="00C201BD">
      <w:pPr>
        <w:pBdr>
          <w:top w:val="nil"/>
          <w:left w:val="nil"/>
          <w:bottom w:val="nil"/>
          <w:right w:val="nil"/>
          <w:between w:val="nil"/>
        </w:pBdr>
        <w:spacing w:before="120" w:after="120" w:line="240" w:lineRule="auto"/>
        <w:ind w:left="120" w:right="120"/>
        <w:jc w:val="both"/>
        <w:rPr>
          <w:rFonts w:ascii="Arial" w:hAnsi="Arial" w:cs="Arial"/>
          <w:b/>
          <w:color w:val="000000"/>
          <w:sz w:val="24"/>
          <w:szCs w:val="24"/>
        </w:rPr>
      </w:pPr>
    </w:p>
    <w:p w14:paraId="65A63CC4"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b/>
          <w:color w:val="000000"/>
          <w:sz w:val="24"/>
          <w:szCs w:val="24"/>
        </w:rPr>
        <w:t>Atenção!</w:t>
      </w:r>
      <w:r w:rsidRPr="00792307">
        <w:rPr>
          <w:rFonts w:ascii="Arial" w:hAnsi="Arial" w:cs="Arial"/>
          <w:color w:val="000000"/>
          <w:sz w:val="24"/>
          <w:szCs w:val="24"/>
        </w:rPr>
        <w:t xml:space="preserve">  A comprovação de residência poderá ser dispensada nas hipóteses de agentes culturais:</w:t>
      </w:r>
    </w:p>
    <w:p w14:paraId="35761F32"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 - </w:t>
      </w:r>
      <w:proofErr w:type="gramStart"/>
      <w:r w:rsidRPr="00792307">
        <w:rPr>
          <w:rFonts w:ascii="Arial" w:hAnsi="Arial" w:cs="Arial"/>
          <w:color w:val="000000"/>
          <w:sz w:val="24"/>
          <w:szCs w:val="24"/>
        </w:rPr>
        <w:t>pertencentes</w:t>
      </w:r>
      <w:proofErr w:type="gramEnd"/>
      <w:r w:rsidRPr="00792307">
        <w:rPr>
          <w:rFonts w:ascii="Arial" w:hAnsi="Arial" w:cs="Arial"/>
          <w:color w:val="000000"/>
          <w:sz w:val="24"/>
          <w:szCs w:val="24"/>
        </w:rPr>
        <w:t xml:space="preserve"> a comunidade indígena, quilombola, cigana ou circense;</w:t>
      </w:r>
    </w:p>
    <w:p w14:paraId="0F978700"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II - </w:t>
      </w:r>
      <w:proofErr w:type="gramStart"/>
      <w:r w:rsidRPr="00792307">
        <w:rPr>
          <w:rFonts w:ascii="Arial" w:hAnsi="Arial" w:cs="Arial"/>
          <w:color w:val="000000"/>
          <w:sz w:val="24"/>
          <w:szCs w:val="24"/>
        </w:rPr>
        <w:t>pertencentes</w:t>
      </w:r>
      <w:proofErr w:type="gramEnd"/>
      <w:r w:rsidRPr="00792307">
        <w:rPr>
          <w:rFonts w:ascii="Arial" w:hAnsi="Arial" w:cs="Arial"/>
          <w:color w:val="000000"/>
          <w:sz w:val="24"/>
          <w:szCs w:val="24"/>
        </w:rPr>
        <w:t xml:space="preserve"> a população nômade ou itinerante; ou</w:t>
      </w:r>
    </w:p>
    <w:p w14:paraId="289B8CDB" w14:textId="2EA9AC34" w:rsidR="00C201BD" w:rsidRDefault="00FB6682" w:rsidP="00164A4F">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III - que se encontrem em situação de rua.</w:t>
      </w:r>
    </w:p>
    <w:p w14:paraId="3BA7C974" w14:textId="77777777" w:rsidR="00164A4F" w:rsidRPr="00792307" w:rsidRDefault="00164A4F" w:rsidP="00164A4F">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p>
    <w:p w14:paraId="7277647A" w14:textId="1FA0B8D2"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Se o agente cultural for </w:t>
      </w:r>
      <w:r w:rsidRPr="00792307">
        <w:rPr>
          <w:rFonts w:ascii="Arial" w:hAnsi="Arial" w:cs="Arial"/>
          <w:b/>
          <w:color w:val="000000"/>
          <w:sz w:val="24"/>
          <w:szCs w:val="24"/>
        </w:rPr>
        <w:t>pessoa jurídica</w:t>
      </w:r>
      <w:r w:rsidRPr="00792307">
        <w:rPr>
          <w:rFonts w:ascii="Arial" w:hAnsi="Arial" w:cs="Arial"/>
          <w:color w:val="000000"/>
          <w:sz w:val="24"/>
          <w:szCs w:val="24"/>
        </w:rPr>
        <w:t xml:space="preserve">: </w:t>
      </w:r>
    </w:p>
    <w:p w14:paraId="6956A1FD" w14:textId="78641350"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 - </w:t>
      </w:r>
      <w:proofErr w:type="gramStart"/>
      <w:r w:rsidR="007B5992" w:rsidRPr="00792307">
        <w:rPr>
          <w:rFonts w:ascii="Arial" w:hAnsi="Arial" w:cs="Arial"/>
          <w:color w:val="000000"/>
          <w:sz w:val="24"/>
          <w:szCs w:val="24"/>
        </w:rPr>
        <w:t>inscrição</w:t>
      </w:r>
      <w:proofErr w:type="gramEnd"/>
      <w:r w:rsidRPr="00792307">
        <w:rPr>
          <w:rFonts w:ascii="Arial" w:hAnsi="Arial" w:cs="Arial"/>
          <w:color w:val="000000"/>
          <w:sz w:val="24"/>
          <w:szCs w:val="24"/>
        </w:rPr>
        <w:t xml:space="preserve"> no cadastro nacional de pessoa </w:t>
      </w:r>
      <w:r w:rsidR="007B5992" w:rsidRPr="00792307">
        <w:rPr>
          <w:rFonts w:ascii="Arial" w:hAnsi="Arial" w:cs="Arial"/>
          <w:color w:val="000000"/>
          <w:sz w:val="24"/>
          <w:szCs w:val="24"/>
        </w:rPr>
        <w:t>jurídica</w:t>
      </w:r>
      <w:r w:rsidRPr="00792307">
        <w:rPr>
          <w:rFonts w:ascii="Arial" w:hAnsi="Arial" w:cs="Arial"/>
          <w:color w:val="000000"/>
          <w:sz w:val="24"/>
          <w:szCs w:val="24"/>
        </w:rPr>
        <w:t xml:space="preserve"> - CNPJ, emitida no site da Secretaria da Receita Federal do Brasil;</w:t>
      </w:r>
    </w:p>
    <w:p w14:paraId="3B9168E9"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II - </w:t>
      </w:r>
      <w:proofErr w:type="gramStart"/>
      <w:r w:rsidRPr="00792307">
        <w:rPr>
          <w:rFonts w:ascii="Arial" w:hAnsi="Arial" w:cs="Arial"/>
          <w:color w:val="000000"/>
          <w:sz w:val="24"/>
          <w:szCs w:val="24"/>
        </w:rPr>
        <w:t>atos</w:t>
      </w:r>
      <w:proofErr w:type="gramEnd"/>
      <w:r w:rsidRPr="00792307">
        <w:rPr>
          <w:rFonts w:ascii="Arial" w:hAnsi="Arial" w:cs="Arial"/>
          <w:color w:val="000000"/>
          <w:sz w:val="24"/>
          <w:szCs w:val="24"/>
        </w:rPr>
        <w:t xml:space="preserve"> constitutivos, qual seja o contrato social, nos casos de pessoas jurídicas com fins lucrativos, ou estatuto, nos casos de organizações da sociedade civil;</w:t>
      </w:r>
    </w:p>
    <w:p w14:paraId="5472921A" w14:textId="39D869C2"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III – documento pessoa</w:t>
      </w:r>
      <w:r w:rsidR="005854D5" w:rsidRPr="00792307">
        <w:rPr>
          <w:rFonts w:ascii="Arial" w:hAnsi="Arial" w:cs="Arial"/>
          <w:color w:val="000000"/>
          <w:sz w:val="24"/>
          <w:szCs w:val="24"/>
        </w:rPr>
        <w:t>l</w:t>
      </w:r>
      <w:r w:rsidRPr="00792307">
        <w:rPr>
          <w:rFonts w:ascii="Arial" w:hAnsi="Arial" w:cs="Arial"/>
          <w:color w:val="000000"/>
          <w:sz w:val="24"/>
          <w:szCs w:val="24"/>
        </w:rPr>
        <w:t xml:space="preserve"> do agente cultural que contenha RG e CPF (Ex.: Carteira de Identidade, Carteira Nacional de Habilitação – CNH, Carteira de Trabalho, </w:t>
      </w:r>
      <w:r w:rsidR="007B5992" w:rsidRPr="00792307">
        <w:rPr>
          <w:rFonts w:ascii="Arial" w:hAnsi="Arial" w:cs="Arial"/>
          <w:color w:val="000000"/>
          <w:sz w:val="24"/>
          <w:szCs w:val="24"/>
        </w:rPr>
        <w:t>etc.</w:t>
      </w:r>
      <w:r w:rsidRPr="00792307">
        <w:rPr>
          <w:rFonts w:ascii="Arial" w:hAnsi="Arial" w:cs="Arial"/>
          <w:color w:val="000000"/>
          <w:sz w:val="24"/>
          <w:szCs w:val="24"/>
        </w:rPr>
        <w:t>);</w:t>
      </w:r>
    </w:p>
    <w:p w14:paraId="4A5BD905" w14:textId="39795486"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IV - </w:t>
      </w:r>
      <w:proofErr w:type="gramStart"/>
      <w:r w:rsidR="007B5992" w:rsidRPr="00792307">
        <w:rPr>
          <w:rFonts w:ascii="Arial" w:hAnsi="Arial" w:cs="Arial"/>
          <w:color w:val="000000"/>
          <w:sz w:val="24"/>
          <w:szCs w:val="24"/>
        </w:rPr>
        <w:t>certidão</w:t>
      </w:r>
      <w:proofErr w:type="gramEnd"/>
      <w:r w:rsidRPr="00792307">
        <w:rPr>
          <w:rFonts w:ascii="Arial" w:hAnsi="Arial" w:cs="Arial"/>
          <w:color w:val="000000"/>
          <w:sz w:val="24"/>
          <w:szCs w:val="24"/>
        </w:rPr>
        <w:t xml:space="preserve"> negativa de </w:t>
      </w:r>
      <w:r w:rsidR="007B5992" w:rsidRPr="00792307">
        <w:rPr>
          <w:rFonts w:ascii="Arial" w:hAnsi="Arial" w:cs="Arial"/>
          <w:color w:val="000000"/>
          <w:sz w:val="24"/>
          <w:szCs w:val="24"/>
        </w:rPr>
        <w:t>falência</w:t>
      </w:r>
      <w:r w:rsidRPr="00792307">
        <w:rPr>
          <w:rFonts w:ascii="Arial" w:hAnsi="Arial" w:cs="Arial"/>
          <w:color w:val="000000"/>
          <w:sz w:val="24"/>
          <w:szCs w:val="24"/>
        </w:rPr>
        <w:t xml:space="preserve"> e </w:t>
      </w:r>
      <w:r w:rsidR="007B5992" w:rsidRPr="00792307">
        <w:rPr>
          <w:rFonts w:ascii="Arial" w:hAnsi="Arial" w:cs="Arial"/>
          <w:color w:val="000000"/>
          <w:sz w:val="24"/>
          <w:szCs w:val="24"/>
        </w:rPr>
        <w:t>recuperação</w:t>
      </w:r>
      <w:r w:rsidRPr="00792307">
        <w:rPr>
          <w:rFonts w:ascii="Arial" w:hAnsi="Arial" w:cs="Arial"/>
          <w:color w:val="000000"/>
          <w:sz w:val="24"/>
          <w:szCs w:val="24"/>
        </w:rPr>
        <w:t xml:space="preserve"> judicial, expedida pelo Tribunal de </w:t>
      </w:r>
      <w:r w:rsidR="007B5992" w:rsidRPr="00792307">
        <w:rPr>
          <w:rFonts w:ascii="Arial" w:hAnsi="Arial" w:cs="Arial"/>
          <w:color w:val="000000"/>
          <w:sz w:val="24"/>
          <w:szCs w:val="24"/>
        </w:rPr>
        <w:t>Justiça</w:t>
      </w:r>
      <w:r w:rsidRPr="00792307">
        <w:rPr>
          <w:rFonts w:ascii="Arial" w:hAnsi="Arial" w:cs="Arial"/>
          <w:color w:val="000000"/>
          <w:sz w:val="24"/>
          <w:szCs w:val="24"/>
        </w:rPr>
        <w:t xml:space="preserve"> estadual, nos casos de pessoas </w:t>
      </w:r>
      <w:r w:rsidR="007B5992" w:rsidRPr="00792307">
        <w:rPr>
          <w:rFonts w:ascii="Arial" w:hAnsi="Arial" w:cs="Arial"/>
          <w:color w:val="000000"/>
          <w:sz w:val="24"/>
          <w:szCs w:val="24"/>
        </w:rPr>
        <w:t>jurídicas</w:t>
      </w:r>
      <w:r w:rsidRPr="00792307">
        <w:rPr>
          <w:rFonts w:ascii="Arial" w:hAnsi="Arial" w:cs="Arial"/>
          <w:color w:val="000000"/>
          <w:sz w:val="24"/>
          <w:szCs w:val="24"/>
        </w:rPr>
        <w:t xml:space="preserve"> com fins lucrativos;</w:t>
      </w:r>
    </w:p>
    <w:p w14:paraId="40A16C09" w14:textId="1B65978D"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V - </w:t>
      </w:r>
      <w:r w:rsidR="007B5992" w:rsidRPr="00792307">
        <w:rPr>
          <w:rFonts w:ascii="Arial" w:hAnsi="Arial" w:cs="Arial"/>
          <w:color w:val="000000"/>
          <w:sz w:val="24"/>
          <w:szCs w:val="24"/>
        </w:rPr>
        <w:t>certidão</w:t>
      </w:r>
      <w:r w:rsidRPr="00792307">
        <w:rPr>
          <w:rFonts w:ascii="Arial" w:hAnsi="Arial" w:cs="Arial"/>
          <w:color w:val="000000"/>
          <w:sz w:val="24"/>
          <w:szCs w:val="24"/>
        </w:rPr>
        <w:t xml:space="preserve"> negativa de </w:t>
      </w:r>
      <w:r w:rsidR="007B5992" w:rsidRPr="00792307">
        <w:rPr>
          <w:rFonts w:ascii="Arial" w:hAnsi="Arial" w:cs="Arial"/>
          <w:color w:val="000000"/>
          <w:sz w:val="24"/>
          <w:szCs w:val="24"/>
        </w:rPr>
        <w:t>débitos</w:t>
      </w:r>
      <w:r w:rsidRPr="00792307">
        <w:rPr>
          <w:rFonts w:ascii="Arial" w:hAnsi="Arial" w:cs="Arial"/>
          <w:color w:val="000000"/>
          <w:sz w:val="24"/>
          <w:szCs w:val="24"/>
        </w:rPr>
        <w:t xml:space="preserve"> relativos a </w:t>
      </w:r>
      <w:r w:rsidR="007B5992" w:rsidRPr="00792307">
        <w:rPr>
          <w:rFonts w:ascii="Arial" w:hAnsi="Arial" w:cs="Arial"/>
          <w:color w:val="000000"/>
          <w:sz w:val="24"/>
          <w:szCs w:val="24"/>
        </w:rPr>
        <w:t>Créditos</w:t>
      </w:r>
      <w:r w:rsidRPr="00792307">
        <w:rPr>
          <w:rFonts w:ascii="Arial" w:hAnsi="Arial" w:cs="Arial"/>
          <w:color w:val="000000"/>
          <w:sz w:val="24"/>
          <w:szCs w:val="24"/>
        </w:rPr>
        <w:t xml:space="preserve"> </w:t>
      </w:r>
      <w:r w:rsidR="007B5992" w:rsidRPr="00792307">
        <w:rPr>
          <w:rFonts w:ascii="Arial" w:hAnsi="Arial" w:cs="Arial"/>
          <w:color w:val="000000"/>
          <w:sz w:val="24"/>
          <w:szCs w:val="24"/>
        </w:rPr>
        <w:t>Tributários</w:t>
      </w:r>
      <w:r w:rsidRPr="00792307">
        <w:rPr>
          <w:rFonts w:ascii="Arial" w:hAnsi="Arial" w:cs="Arial"/>
          <w:color w:val="000000"/>
          <w:sz w:val="24"/>
          <w:szCs w:val="24"/>
        </w:rPr>
        <w:t xml:space="preserve"> Federais e à </w:t>
      </w:r>
      <w:r w:rsidR="007B5992" w:rsidRPr="00792307">
        <w:rPr>
          <w:rFonts w:ascii="Arial" w:hAnsi="Arial" w:cs="Arial"/>
          <w:color w:val="000000"/>
          <w:sz w:val="24"/>
          <w:szCs w:val="24"/>
        </w:rPr>
        <w:t>Dívida</w:t>
      </w:r>
      <w:r w:rsidRPr="00792307">
        <w:rPr>
          <w:rFonts w:ascii="Arial" w:hAnsi="Arial" w:cs="Arial"/>
          <w:color w:val="000000"/>
          <w:sz w:val="24"/>
          <w:szCs w:val="24"/>
        </w:rPr>
        <w:t xml:space="preserve"> Ativa da </w:t>
      </w:r>
      <w:r w:rsidR="007B5992" w:rsidRPr="00792307">
        <w:rPr>
          <w:rFonts w:ascii="Arial" w:hAnsi="Arial" w:cs="Arial"/>
          <w:color w:val="000000"/>
          <w:sz w:val="24"/>
          <w:szCs w:val="24"/>
        </w:rPr>
        <w:t>União</w:t>
      </w:r>
      <w:r w:rsidRPr="00792307">
        <w:rPr>
          <w:rFonts w:ascii="Arial" w:hAnsi="Arial" w:cs="Arial"/>
          <w:color w:val="000000"/>
          <w:sz w:val="24"/>
          <w:szCs w:val="24"/>
        </w:rPr>
        <w:t>;</w:t>
      </w:r>
      <w:r w:rsidRPr="00792307">
        <w:rPr>
          <w:rFonts w:ascii="Arial" w:hAnsi="Arial" w:cs="Arial"/>
          <w:color w:val="000000"/>
          <w:sz w:val="24"/>
          <w:szCs w:val="24"/>
        </w:rPr>
        <w:br/>
        <w:t xml:space="preserve">VI - certidões negativas de </w:t>
      </w:r>
      <w:r w:rsidR="007B5992" w:rsidRPr="00792307">
        <w:rPr>
          <w:rFonts w:ascii="Arial" w:hAnsi="Arial" w:cs="Arial"/>
          <w:color w:val="000000"/>
          <w:sz w:val="24"/>
          <w:szCs w:val="24"/>
        </w:rPr>
        <w:t>débitos</w:t>
      </w:r>
      <w:r w:rsidRPr="00792307">
        <w:rPr>
          <w:rFonts w:ascii="Arial" w:hAnsi="Arial" w:cs="Arial"/>
          <w:color w:val="000000"/>
          <w:sz w:val="24"/>
          <w:szCs w:val="24"/>
        </w:rPr>
        <w:t xml:space="preserve"> estaduais e municipais, expedidas pela</w:t>
      </w:r>
      <w:r w:rsidR="007A63E4" w:rsidRPr="00792307">
        <w:rPr>
          <w:rFonts w:ascii="Arial" w:hAnsi="Arial" w:cs="Arial"/>
          <w:color w:val="FF0000"/>
          <w:sz w:val="24"/>
          <w:szCs w:val="24"/>
        </w:rPr>
        <w:t xml:space="preserve"> </w:t>
      </w:r>
      <w:r w:rsidR="00450537" w:rsidRPr="00450537">
        <w:rPr>
          <w:rFonts w:ascii="Arial" w:hAnsi="Arial" w:cs="Arial"/>
          <w:sz w:val="24"/>
          <w:szCs w:val="24"/>
        </w:rPr>
        <w:t>P</w:t>
      </w:r>
      <w:r w:rsidR="007A63E4" w:rsidRPr="00450537">
        <w:rPr>
          <w:rFonts w:ascii="Arial" w:hAnsi="Arial" w:cs="Arial"/>
          <w:sz w:val="24"/>
          <w:szCs w:val="24"/>
        </w:rPr>
        <w:t xml:space="preserve">refeitura </w:t>
      </w:r>
      <w:r w:rsidR="00450537" w:rsidRPr="00450537">
        <w:rPr>
          <w:rFonts w:ascii="Arial" w:hAnsi="Arial" w:cs="Arial"/>
          <w:sz w:val="24"/>
          <w:szCs w:val="24"/>
        </w:rPr>
        <w:t>M</w:t>
      </w:r>
      <w:r w:rsidR="007A63E4" w:rsidRPr="00450537">
        <w:rPr>
          <w:rFonts w:ascii="Arial" w:hAnsi="Arial" w:cs="Arial"/>
          <w:sz w:val="24"/>
          <w:szCs w:val="24"/>
        </w:rPr>
        <w:t>unicipal</w:t>
      </w:r>
      <w:r w:rsidR="00450537" w:rsidRPr="00450537">
        <w:rPr>
          <w:rFonts w:ascii="Arial" w:hAnsi="Arial" w:cs="Arial"/>
          <w:sz w:val="24"/>
          <w:szCs w:val="24"/>
        </w:rPr>
        <w:t>.</w:t>
      </w:r>
    </w:p>
    <w:p w14:paraId="0BBA593C" w14:textId="2CC2C2AD"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VII - certificado de regularidade do Fundo de Garantia do Tempo de </w:t>
      </w:r>
      <w:r w:rsidR="007B5992" w:rsidRPr="00792307">
        <w:rPr>
          <w:rFonts w:ascii="Arial" w:hAnsi="Arial" w:cs="Arial"/>
          <w:color w:val="000000"/>
          <w:sz w:val="24"/>
          <w:szCs w:val="24"/>
        </w:rPr>
        <w:t>Serviço</w:t>
      </w:r>
      <w:r w:rsidRPr="00792307">
        <w:rPr>
          <w:rFonts w:ascii="Arial" w:hAnsi="Arial" w:cs="Arial"/>
          <w:color w:val="000000"/>
          <w:sz w:val="24"/>
          <w:szCs w:val="24"/>
        </w:rPr>
        <w:t xml:space="preserve"> - CRF/FGTS;</w:t>
      </w:r>
    </w:p>
    <w:p w14:paraId="58D0ADC9" w14:textId="3CCE43D4" w:rsidR="00C201BD" w:rsidRPr="00792307" w:rsidRDefault="00FB6682" w:rsidP="00164A4F">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VIII - </w:t>
      </w:r>
      <w:r w:rsidR="007B5992" w:rsidRPr="00792307">
        <w:rPr>
          <w:rFonts w:ascii="Arial" w:hAnsi="Arial" w:cs="Arial"/>
          <w:color w:val="000000"/>
          <w:sz w:val="24"/>
          <w:szCs w:val="24"/>
        </w:rPr>
        <w:t>certidão</w:t>
      </w:r>
      <w:r w:rsidRPr="00792307">
        <w:rPr>
          <w:rFonts w:ascii="Arial" w:hAnsi="Arial" w:cs="Arial"/>
          <w:color w:val="000000"/>
          <w:sz w:val="24"/>
          <w:szCs w:val="24"/>
        </w:rPr>
        <w:t xml:space="preserve"> negativa de </w:t>
      </w:r>
      <w:r w:rsidR="005C6102" w:rsidRPr="00792307">
        <w:rPr>
          <w:rFonts w:ascii="Arial" w:hAnsi="Arial" w:cs="Arial"/>
          <w:color w:val="000000"/>
          <w:sz w:val="24"/>
          <w:szCs w:val="24"/>
        </w:rPr>
        <w:t>débito</w:t>
      </w:r>
      <w:r w:rsidR="005C6102">
        <w:rPr>
          <w:rFonts w:ascii="Arial" w:hAnsi="Arial" w:cs="Arial"/>
          <w:color w:val="000000"/>
          <w:sz w:val="24"/>
          <w:szCs w:val="24"/>
        </w:rPr>
        <w:t>s</w:t>
      </w:r>
      <w:r w:rsidRPr="00792307">
        <w:rPr>
          <w:rFonts w:ascii="Arial" w:hAnsi="Arial" w:cs="Arial"/>
          <w:color w:val="000000"/>
          <w:sz w:val="24"/>
          <w:szCs w:val="24"/>
        </w:rPr>
        <w:t xml:space="preserve"> trabalhistas - CNDT, emitida no site do Tribunal Superior do Trabalho; </w:t>
      </w:r>
    </w:p>
    <w:p w14:paraId="58A7CBF0"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b/>
          <w:color w:val="000000"/>
          <w:sz w:val="24"/>
          <w:szCs w:val="24"/>
        </w:rPr>
      </w:pPr>
      <w:r w:rsidRPr="00792307">
        <w:rPr>
          <w:rFonts w:ascii="Arial" w:hAnsi="Arial" w:cs="Arial"/>
          <w:color w:val="000000"/>
          <w:sz w:val="24"/>
          <w:szCs w:val="24"/>
        </w:rPr>
        <w:t xml:space="preserve">Se o agente cultural for </w:t>
      </w:r>
      <w:r w:rsidRPr="00792307">
        <w:rPr>
          <w:rFonts w:ascii="Arial" w:hAnsi="Arial" w:cs="Arial"/>
          <w:b/>
          <w:color w:val="000000"/>
          <w:sz w:val="24"/>
          <w:szCs w:val="24"/>
        </w:rPr>
        <w:t>grupo ou coletivo sem personalidade jurídica (sem CNPJ):</w:t>
      </w:r>
    </w:p>
    <w:p w14:paraId="3847A0D0" w14:textId="382A4BE3"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 – </w:t>
      </w:r>
      <w:proofErr w:type="gramStart"/>
      <w:r w:rsidRPr="00792307">
        <w:rPr>
          <w:rFonts w:ascii="Arial" w:hAnsi="Arial" w:cs="Arial"/>
          <w:color w:val="000000"/>
          <w:sz w:val="24"/>
          <w:szCs w:val="24"/>
        </w:rPr>
        <w:t>documento</w:t>
      </w:r>
      <w:proofErr w:type="gramEnd"/>
      <w:r w:rsidRPr="00792307">
        <w:rPr>
          <w:rFonts w:ascii="Arial" w:hAnsi="Arial" w:cs="Arial"/>
          <w:color w:val="000000"/>
          <w:sz w:val="24"/>
          <w:szCs w:val="24"/>
        </w:rPr>
        <w:t xml:space="preserve"> pessoa</w:t>
      </w:r>
      <w:r w:rsidR="005854D5" w:rsidRPr="00792307">
        <w:rPr>
          <w:rFonts w:ascii="Arial" w:hAnsi="Arial" w:cs="Arial"/>
          <w:color w:val="000000"/>
          <w:sz w:val="24"/>
          <w:szCs w:val="24"/>
        </w:rPr>
        <w:t>l</w:t>
      </w:r>
      <w:r w:rsidRPr="00792307">
        <w:rPr>
          <w:rFonts w:ascii="Arial" w:hAnsi="Arial" w:cs="Arial"/>
          <w:color w:val="000000"/>
          <w:sz w:val="24"/>
          <w:szCs w:val="24"/>
        </w:rPr>
        <w:t xml:space="preserve"> do agente cultural que contenha RG e CPF (Ex.: Carteira de Identidade, Carteira Nacional de Habilitação – CNH, Carteira de Trabalho, </w:t>
      </w:r>
      <w:r w:rsidR="007B5992" w:rsidRPr="00792307">
        <w:rPr>
          <w:rFonts w:ascii="Arial" w:hAnsi="Arial" w:cs="Arial"/>
          <w:color w:val="000000"/>
          <w:sz w:val="24"/>
          <w:szCs w:val="24"/>
        </w:rPr>
        <w:t>etc.</w:t>
      </w:r>
      <w:r w:rsidRPr="00792307">
        <w:rPr>
          <w:rFonts w:ascii="Arial" w:hAnsi="Arial" w:cs="Arial"/>
          <w:color w:val="000000"/>
          <w:sz w:val="24"/>
          <w:szCs w:val="24"/>
        </w:rPr>
        <w:t>);</w:t>
      </w:r>
    </w:p>
    <w:p w14:paraId="2EF1113F" w14:textId="19D6A00A" w:rsidR="00C201BD" w:rsidRPr="00FC0614" w:rsidRDefault="00FB6682">
      <w:pPr>
        <w:pBdr>
          <w:top w:val="nil"/>
          <w:left w:val="nil"/>
          <w:bottom w:val="nil"/>
          <w:right w:val="nil"/>
          <w:between w:val="nil"/>
        </w:pBdr>
        <w:spacing w:before="120" w:after="120" w:line="240" w:lineRule="auto"/>
        <w:ind w:left="120" w:right="120"/>
        <w:jc w:val="both"/>
        <w:rPr>
          <w:rFonts w:ascii="Arial" w:hAnsi="Arial" w:cs="Arial"/>
          <w:sz w:val="24"/>
          <w:szCs w:val="24"/>
        </w:rPr>
      </w:pPr>
      <w:r w:rsidRPr="00792307">
        <w:rPr>
          <w:rFonts w:ascii="Arial" w:hAnsi="Arial" w:cs="Arial"/>
          <w:color w:val="000000"/>
          <w:sz w:val="24"/>
          <w:szCs w:val="24"/>
        </w:rPr>
        <w:lastRenderedPageBreak/>
        <w:t xml:space="preserve">II - </w:t>
      </w:r>
      <w:r w:rsidR="007B5992" w:rsidRPr="00792307">
        <w:rPr>
          <w:rFonts w:ascii="Arial" w:hAnsi="Arial" w:cs="Arial"/>
          <w:color w:val="000000"/>
          <w:sz w:val="24"/>
          <w:szCs w:val="24"/>
        </w:rPr>
        <w:t>certidão</w:t>
      </w:r>
      <w:r w:rsidRPr="00792307">
        <w:rPr>
          <w:rFonts w:ascii="Arial" w:hAnsi="Arial" w:cs="Arial"/>
          <w:color w:val="000000"/>
          <w:sz w:val="24"/>
          <w:szCs w:val="24"/>
        </w:rPr>
        <w:t xml:space="preserve"> negativa de </w:t>
      </w:r>
      <w:r w:rsidR="007B5992" w:rsidRPr="00792307">
        <w:rPr>
          <w:rFonts w:ascii="Arial" w:hAnsi="Arial" w:cs="Arial"/>
          <w:color w:val="000000"/>
          <w:sz w:val="24"/>
          <w:szCs w:val="24"/>
        </w:rPr>
        <w:t>débitos</w:t>
      </w:r>
      <w:r w:rsidRPr="00792307">
        <w:rPr>
          <w:rFonts w:ascii="Arial" w:hAnsi="Arial" w:cs="Arial"/>
          <w:color w:val="000000"/>
          <w:sz w:val="24"/>
          <w:szCs w:val="24"/>
        </w:rPr>
        <w:t xml:space="preserve"> relativos a </w:t>
      </w:r>
      <w:r w:rsidR="007B5992" w:rsidRPr="00792307">
        <w:rPr>
          <w:rFonts w:ascii="Arial" w:hAnsi="Arial" w:cs="Arial"/>
          <w:color w:val="000000"/>
          <w:sz w:val="24"/>
          <w:szCs w:val="24"/>
        </w:rPr>
        <w:t>créditos</w:t>
      </w:r>
      <w:r w:rsidRPr="00792307">
        <w:rPr>
          <w:rFonts w:ascii="Arial" w:hAnsi="Arial" w:cs="Arial"/>
          <w:color w:val="000000"/>
          <w:sz w:val="24"/>
          <w:szCs w:val="24"/>
        </w:rPr>
        <w:t xml:space="preserve"> </w:t>
      </w:r>
      <w:r w:rsidR="007B5992" w:rsidRPr="00792307">
        <w:rPr>
          <w:rFonts w:ascii="Arial" w:hAnsi="Arial" w:cs="Arial"/>
          <w:color w:val="000000"/>
          <w:sz w:val="24"/>
          <w:szCs w:val="24"/>
        </w:rPr>
        <w:t>tributários</w:t>
      </w:r>
      <w:r w:rsidRPr="00792307">
        <w:rPr>
          <w:rFonts w:ascii="Arial" w:hAnsi="Arial" w:cs="Arial"/>
          <w:color w:val="000000"/>
          <w:sz w:val="24"/>
          <w:szCs w:val="24"/>
        </w:rPr>
        <w:t xml:space="preserve"> federais e Dívida Ativa da </w:t>
      </w:r>
      <w:r w:rsidR="007B5992" w:rsidRPr="00792307">
        <w:rPr>
          <w:rFonts w:ascii="Arial" w:hAnsi="Arial" w:cs="Arial"/>
          <w:color w:val="000000"/>
          <w:sz w:val="24"/>
          <w:szCs w:val="24"/>
        </w:rPr>
        <w:t>União</w:t>
      </w:r>
      <w:r w:rsidRPr="00792307">
        <w:rPr>
          <w:rFonts w:ascii="Arial" w:hAnsi="Arial" w:cs="Arial"/>
          <w:color w:val="000000"/>
          <w:sz w:val="24"/>
          <w:szCs w:val="24"/>
        </w:rPr>
        <w:t xml:space="preserve"> em nome do representante do grupo;</w:t>
      </w:r>
      <w:r w:rsidRPr="00792307">
        <w:rPr>
          <w:rFonts w:ascii="Arial" w:hAnsi="Arial" w:cs="Arial"/>
          <w:color w:val="000000"/>
          <w:sz w:val="24"/>
          <w:szCs w:val="24"/>
        </w:rPr>
        <w:br/>
        <w:t xml:space="preserve">II - certidões negativas de </w:t>
      </w:r>
      <w:r w:rsidR="005C6102" w:rsidRPr="00792307">
        <w:rPr>
          <w:rFonts w:ascii="Arial" w:hAnsi="Arial" w:cs="Arial"/>
          <w:color w:val="000000"/>
          <w:sz w:val="24"/>
          <w:szCs w:val="24"/>
        </w:rPr>
        <w:t>débitos</w:t>
      </w:r>
      <w:r w:rsidRPr="00792307">
        <w:rPr>
          <w:rFonts w:ascii="Arial" w:hAnsi="Arial" w:cs="Arial"/>
          <w:color w:val="000000"/>
          <w:sz w:val="24"/>
          <w:szCs w:val="24"/>
        </w:rPr>
        <w:t xml:space="preserve"> relativas ao créditos tributários estaduais e municipais, expedidas </w:t>
      </w:r>
      <w:r w:rsidRPr="00FC0614">
        <w:rPr>
          <w:rFonts w:ascii="Arial" w:hAnsi="Arial" w:cs="Arial"/>
          <w:sz w:val="24"/>
          <w:szCs w:val="24"/>
        </w:rPr>
        <w:t>pela </w:t>
      </w:r>
      <w:r w:rsidR="00905B75" w:rsidRPr="00FC0614">
        <w:rPr>
          <w:rFonts w:ascii="Arial" w:hAnsi="Arial" w:cs="Arial"/>
          <w:sz w:val="24"/>
          <w:szCs w:val="24"/>
        </w:rPr>
        <w:t>Prefeitura M</w:t>
      </w:r>
      <w:r w:rsidR="007A63E4" w:rsidRPr="00FC0614">
        <w:rPr>
          <w:rFonts w:ascii="Arial" w:hAnsi="Arial" w:cs="Arial"/>
          <w:sz w:val="24"/>
          <w:szCs w:val="24"/>
        </w:rPr>
        <w:t>unicipal</w:t>
      </w:r>
      <w:r w:rsidRPr="00FC0614">
        <w:rPr>
          <w:rFonts w:ascii="Arial" w:hAnsi="Arial" w:cs="Arial"/>
          <w:sz w:val="24"/>
          <w:szCs w:val="24"/>
        </w:rPr>
        <w:t xml:space="preserve"> em nome do representante do grupo</w:t>
      </w:r>
      <w:r w:rsidR="007B5992" w:rsidRPr="00FC0614">
        <w:rPr>
          <w:rFonts w:ascii="Arial" w:hAnsi="Arial" w:cs="Arial"/>
          <w:sz w:val="24"/>
          <w:szCs w:val="24"/>
        </w:rPr>
        <w:t>.</w:t>
      </w:r>
    </w:p>
    <w:p w14:paraId="712F74E0" w14:textId="24924F00"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IV - </w:t>
      </w:r>
      <w:proofErr w:type="gramStart"/>
      <w:r w:rsidR="007B5992" w:rsidRPr="00792307">
        <w:rPr>
          <w:rFonts w:ascii="Arial" w:hAnsi="Arial" w:cs="Arial"/>
          <w:color w:val="000000"/>
          <w:sz w:val="24"/>
          <w:szCs w:val="24"/>
        </w:rPr>
        <w:t>certidão</w:t>
      </w:r>
      <w:proofErr w:type="gramEnd"/>
      <w:r w:rsidRPr="00792307">
        <w:rPr>
          <w:rFonts w:ascii="Arial" w:hAnsi="Arial" w:cs="Arial"/>
          <w:color w:val="000000"/>
          <w:sz w:val="24"/>
          <w:szCs w:val="24"/>
        </w:rPr>
        <w:t xml:space="preserve"> negativa de </w:t>
      </w:r>
      <w:r w:rsidR="007B5992" w:rsidRPr="00792307">
        <w:rPr>
          <w:rFonts w:ascii="Arial" w:hAnsi="Arial" w:cs="Arial"/>
          <w:color w:val="000000"/>
          <w:sz w:val="24"/>
          <w:szCs w:val="24"/>
        </w:rPr>
        <w:t>débitos</w:t>
      </w:r>
      <w:r w:rsidRPr="00792307">
        <w:rPr>
          <w:rFonts w:ascii="Arial" w:hAnsi="Arial" w:cs="Arial"/>
          <w:color w:val="000000"/>
          <w:sz w:val="24"/>
          <w:szCs w:val="24"/>
        </w:rPr>
        <w:t xml:space="preserve"> trabalhistas - CNDT, emitida no site do Tribunal Superior do Trabalho em nome do representante do grupo; </w:t>
      </w:r>
    </w:p>
    <w:p w14:paraId="5D7875C1" w14:textId="460784A5" w:rsidR="00C201BD" w:rsidRPr="00792307" w:rsidRDefault="00FB6682" w:rsidP="00164A4F">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V - </w:t>
      </w:r>
      <w:proofErr w:type="gramStart"/>
      <w:r w:rsidRPr="00792307">
        <w:rPr>
          <w:rFonts w:ascii="Arial" w:hAnsi="Arial" w:cs="Arial"/>
          <w:color w:val="000000"/>
          <w:sz w:val="24"/>
          <w:szCs w:val="24"/>
        </w:rPr>
        <w:t>comprovante</w:t>
      </w:r>
      <w:proofErr w:type="gramEnd"/>
      <w:r w:rsidRPr="00792307">
        <w:rPr>
          <w:rFonts w:ascii="Arial" w:hAnsi="Arial" w:cs="Arial"/>
          <w:color w:val="000000"/>
          <w:sz w:val="24"/>
          <w:szCs w:val="24"/>
        </w:rPr>
        <w:t xml:space="preserve"> de residência, por meio da apresentação de contas relativas à residência ou de declaração assinada pelo agente cultural, em nome do representante do grupo.</w:t>
      </w:r>
    </w:p>
    <w:p w14:paraId="714A538A" w14:textId="7D625922"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bookmarkStart w:id="0" w:name="_Hlk167720092"/>
      <w:r w:rsidRPr="00792307">
        <w:rPr>
          <w:rFonts w:ascii="Arial" w:hAnsi="Arial" w:cs="Arial"/>
          <w:color w:val="000000"/>
          <w:sz w:val="24"/>
          <w:szCs w:val="24"/>
        </w:rPr>
        <w:t xml:space="preserve">As </w:t>
      </w:r>
      <w:r w:rsidR="007B5992" w:rsidRPr="00792307">
        <w:rPr>
          <w:rFonts w:ascii="Arial" w:hAnsi="Arial" w:cs="Arial"/>
          <w:color w:val="000000"/>
          <w:sz w:val="24"/>
          <w:szCs w:val="24"/>
        </w:rPr>
        <w:t>certidões</w:t>
      </w:r>
      <w:r w:rsidRPr="00792307">
        <w:rPr>
          <w:rFonts w:ascii="Arial" w:hAnsi="Arial" w:cs="Arial"/>
          <w:color w:val="000000"/>
          <w:sz w:val="24"/>
          <w:szCs w:val="24"/>
        </w:rPr>
        <w:t xml:space="preserve"> positivas com efeito de negativas </w:t>
      </w:r>
      <w:r w:rsidR="007B5992" w:rsidRPr="00792307">
        <w:rPr>
          <w:rFonts w:ascii="Arial" w:hAnsi="Arial" w:cs="Arial"/>
          <w:color w:val="000000"/>
          <w:sz w:val="24"/>
          <w:szCs w:val="24"/>
        </w:rPr>
        <w:t>servirão</w:t>
      </w:r>
      <w:r w:rsidRPr="00792307">
        <w:rPr>
          <w:rFonts w:ascii="Arial" w:hAnsi="Arial" w:cs="Arial"/>
          <w:color w:val="000000"/>
          <w:sz w:val="24"/>
          <w:szCs w:val="24"/>
        </w:rPr>
        <w:t xml:space="preserve"> como </w:t>
      </w:r>
      <w:r w:rsidR="007B5992" w:rsidRPr="00792307">
        <w:rPr>
          <w:rFonts w:ascii="Arial" w:hAnsi="Arial" w:cs="Arial"/>
          <w:color w:val="000000"/>
          <w:sz w:val="24"/>
          <w:szCs w:val="24"/>
        </w:rPr>
        <w:t>certidões</w:t>
      </w:r>
      <w:r w:rsidRPr="00792307">
        <w:rPr>
          <w:rFonts w:ascii="Arial" w:hAnsi="Arial" w:cs="Arial"/>
          <w:color w:val="000000"/>
          <w:sz w:val="24"/>
          <w:szCs w:val="24"/>
        </w:rPr>
        <w:t xml:space="preserve"> negativas, desde que </w:t>
      </w:r>
      <w:r w:rsidR="007B5992" w:rsidRPr="00792307">
        <w:rPr>
          <w:rFonts w:ascii="Arial" w:hAnsi="Arial" w:cs="Arial"/>
          <w:color w:val="000000"/>
          <w:sz w:val="24"/>
          <w:szCs w:val="24"/>
        </w:rPr>
        <w:t>não</w:t>
      </w:r>
      <w:r w:rsidRPr="00792307">
        <w:rPr>
          <w:rFonts w:ascii="Arial" w:hAnsi="Arial" w:cs="Arial"/>
          <w:color w:val="000000"/>
          <w:sz w:val="24"/>
          <w:szCs w:val="24"/>
        </w:rPr>
        <w:t xml:space="preserve"> haja </w:t>
      </w:r>
      <w:r w:rsidR="007B5992" w:rsidRPr="00792307">
        <w:rPr>
          <w:rFonts w:ascii="Arial" w:hAnsi="Arial" w:cs="Arial"/>
          <w:color w:val="000000"/>
          <w:sz w:val="24"/>
          <w:szCs w:val="24"/>
        </w:rPr>
        <w:t>referência</w:t>
      </w:r>
      <w:r w:rsidRPr="00792307">
        <w:rPr>
          <w:rFonts w:ascii="Arial" w:hAnsi="Arial" w:cs="Arial"/>
          <w:color w:val="000000"/>
          <w:sz w:val="24"/>
          <w:szCs w:val="24"/>
        </w:rPr>
        <w:t xml:space="preserve"> expressa de impossibilidade de celebrar instrumentos </w:t>
      </w:r>
      <w:r w:rsidR="007B5992" w:rsidRPr="00792307">
        <w:rPr>
          <w:rFonts w:ascii="Arial" w:hAnsi="Arial" w:cs="Arial"/>
          <w:color w:val="000000"/>
          <w:sz w:val="24"/>
          <w:szCs w:val="24"/>
        </w:rPr>
        <w:t>jurídicos</w:t>
      </w:r>
      <w:r w:rsidRPr="00792307">
        <w:rPr>
          <w:rFonts w:ascii="Arial" w:hAnsi="Arial" w:cs="Arial"/>
          <w:color w:val="000000"/>
          <w:sz w:val="24"/>
          <w:szCs w:val="24"/>
        </w:rPr>
        <w:t xml:space="preserve"> com a </w:t>
      </w:r>
      <w:r w:rsidR="007B5992" w:rsidRPr="00792307">
        <w:rPr>
          <w:rFonts w:ascii="Arial" w:hAnsi="Arial" w:cs="Arial"/>
          <w:color w:val="000000"/>
          <w:sz w:val="24"/>
          <w:szCs w:val="24"/>
        </w:rPr>
        <w:t>administração</w:t>
      </w:r>
      <w:r w:rsidRPr="00792307">
        <w:rPr>
          <w:rFonts w:ascii="Arial" w:hAnsi="Arial" w:cs="Arial"/>
          <w:color w:val="000000"/>
          <w:sz w:val="24"/>
          <w:szCs w:val="24"/>
        </w:rPr>
        <w:t xml:space="preserve"> </w:t>
      </w:r>
      <w:r w:rsidR="007B5992" w:rsidRPr="00792307">
        <w:rPr>
          <w:rFonts w:ascii="Arial" w:hAnsi="Arial" w:cs="Arial"/>
          <w:color w:val="000000"/>
          <w:sz w:val="24"/>
          <w:szCs w:val="24"/>
        </w:rPr>
        <w:t>pública</w:t>
      </w:r>
      <w:r w:rsidRPr="00792307">
        <w:rPr>
          <w:rFonts w:ascii="Arial" w:hAnsi="Arial" w:cs="Arial"/>
          <w:color w:val="000000"/>
          <w:sz w:val="24"/>
          <w:szCs w:val="24"/>
        </w:rPr>
        <w:t>.</w:t>
      </w:r>
    </w:p>
    <w:p w14:paraId="4B73BA96"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b/>
          <w:color w:val="000000"/>
          <w:sz w:val="24"/>
          <w:szCs w:val="24"/>
        </w:rPr>
        <w:t xml:space="preserve">Atenção! </w:t>
      </w:r>
      <w:r w:rsidRPr="00792307">
        <w:rPr>
          <w:rFonts w:ascii="Arial" w:hAnsi="Arial" w:cs="Arial"/>
          <w:color w:val="000000"/>
          <w:sz w:val="24"/>
          <w:szCs w:val="24"/>
        </w:rPr>
        <w:t>Caso o agente cultural esteja em débito com o ente público responsável pela seleção e com a União não será possível o recebimento dos recursos de que trata este Edital.</w:t>
      </w:r>
    </w:p>
    <w:p w14:paraId="31C9E43C" w14:textId="278ECA97" w:rsidR="00C201BD" w:rsidRPr="00792307" w:rsidRDefault="00EB67B0" w:rsidP="005C610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Na hipótese de inabilitação de alguns contemplados, serão convocados outros agentes culturais para apresentarem os documentos de habilitação, obedecendo a ordem de classificação dos projetos.</w:t>
      </w:r>
      <w:bookmarkEnd w:id="0"/>
    </w:p>
    <w:p w14:paraId="2945A02C" w14:textId="4612D9B0"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Recurso da etapa de habilitação</w:t>
      </w:r>
    </w:p>
    <w:p w14:paraId="16A27015" w14:textId="7DC1B34B" w:rsidR="007A63E4" w:rsidRPr="005C6102" w:rsidRDefault="007A63E4" w:rsidP="005C610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 xml:space="preserve"> Contra a decisão da fase de habilitação, caberá recurso destinado a</w:t>
      </w:r>
      <w:r w:rsidRPr="00792307">
        <w:rPr>
          <w:rFonts w:ascii="Arial" w:hAnsi="Arial" w:cs="Arial"/>
          <w:sz w:val="24"/>
          <w:szCs w:val="24"/>
        </w:rPr>
        <w:t xml:space="preserve"> secretaria</w:t>
      </w:r>
      <w:r w:rsidR="008F74D2" w:rsidRPr="00792307">
        <w:rPr>
          <w:rFonts w:ascii="Arial" w:hAnsi="Arial" w:cs="Arial"/>
          <w:sz w:val="24"/>
          <w:szCs w:val="24"/>
        </w:rPr>
        <w:t xml:space="preserve"> de educação, cultura esporte e lazer</w:t>
      </w:r>
      <w:r w:rsidRPr="00792307">
        <w:rPr>
          <w:rFonts w:ascii="Arial" w:hAnsi="Arial" w:cs="Arial"/>
          <w:sz w:val="24"/>
          <w:szCs w:val="24"/>
        </w:rPr>
        <w:t>,</w:t>
      </w:r>
      <w:r w:rsidRPr="00792307">
        <w:rPr>
          <w:rFonts w:ascii="Arial" w:hAnsi="Arial" w:cs="Arial"/>
          <w:color w:val="FF0000"/>
          <w:sz w:val="24"/>
          <w:szCs w:val="24"/>
        </w:rPr>
        <w:t xml:space="preserve"> </w:t>
      </w:r>
      <w:r w:rsidRPr="00792307">
        <w:rPr>
          <w:rFonts w:ascii="Arial" w:hAnsi="Arial" w:cs="Arial"/>
          <w:color w:val="000000"/>
          <w:sz w:val="24"/>
          <w:szCs w:val="24"/>
        </w:rPr>
        <w:t>que deve ser apresentado por meio d</w:t>
      </w:r>
      <w:r w:rsidRPr="00792307">
        <w:rPr>
          <w:rFonts w:ascii="Arial" w:hAnsi="Arial" w:cs="Arial"/>
          <w:sz w:val="24"/>
          <w:szCs w:val="24"/>
        </w:rPr>
        <w:t xml:space="preserve">o e-mail: </w:t>
      </w:r>
      <w:hyperlink r:id="rId22" w:history="1">
        <w:r w:rsidRPr="00792307">
          <w:rPr>
            <w:rStyle w:val="Hyperlink"/>
            <w:rFonts w:ascii="Arial" w:hAnsi="Arial" w:cs="Arial"/>
            <w:sz w:val="24"/>
            <w:szCs w:val="24"/>
          </w:rPr>
          <w:t>educacao@coronelpilar.rs.gov.br</w:t>
        </w:r>
      </w:hyperlink>
      <w:r w:rsidR="00DD0EDC" w:rsidRPr="00792307">
        <w:rPr>
          <w:rFonts w:ascii="Arial" w:hAnsi="Arial" w:cs="Arial"/>
          <w:color w:val="000000"/>
          <w:sz w:val="24"/>
          <w:szCs w:val="24"/>
        </w:rPr>
        <w:t xml:space="preserve"> no prazo de 2</w:t>
      </w:r>
      <w:r w:rsidRPr="00792307">
        <w:rPr>
          <w:rFonts w:ascii="Arial" w:hAnsi="Arial" w:cs="Arial"/>
          <w:color w:val="000000"/>
          <w:sz w:val="24"/>
          <w:szCs w:val="24"/>
        </w:rPr>
        <w:t xml:space="preserve"> dias úteis a contar da </w:t>
      </w:r>
      <w:r w:rsidR="00093650" w:rsidRPr="00792307">
        <w:rPr>
          <w:rFonts w:ascii="Arial" w:hAnsi="Arial" w:cs="Arial"/>
          <w:color w:val="000000"/>
          <w:sz w:val="24"/>
          <w:szCs w:val="24"/>
        </w:rPr>
        <w:t>publicação</w:t>
      </w:r>
      <w:r w:rsidRPr="00792307">
        <w:rPr>
          <w:rFonts w:ascii="Arial" w:hAnsi="Arial" w:cs="Arial"/>
          <w:color w:val="000000"/>
          <w:sz w:val="24"/>
          <w:szCs w:val="24"/>
        </w:rPr>
        <w:t xml:space="preserve"> do resultado, considerando-se para </w:t>
      </w:r>
      <w:r w:rsidR="00093650" w:rsidRPr="00792307">
        <w:rPr>
          <w:rFonts w:ascii="Arial" w:hAnsi="Arial" w:cs="Arial"/>
          <w:color w:val="000000"/>
          <w:sz w:val="24"/>
          <w:szCs w:val="24"/>
        </w:rPr>
        <w:t>início</w:t>
      </w:r>
      <w:r w:rsidRPr="00792307">
        <w:rPr>
          <w:rFonts w:ascii="Arial" w:hAnsi="Arial" w:cs="Arial"/>
          <w:color w:val="000000"/>
          <w:sz w:val="24"/>
          <w:szCs w:val="24"/>
        </w:rPr>
        <w:t xml:space="preserve"> da contagem o primeiro dia </w:t>
      </w:r>
      <w:r w:rsidR="00093650" w:rsidRPr="00792307">
        <w:rPr>
          <w:rFonts w:ascii="Arial" w:hAnsi="Arial" w:cs="Arial"/>
          <w:color w:val="000000"/>
          <w:sz w:val="24"/>
          <w:szCs w:val="24"/>
        </w:rPr>
        <w:t>útil</w:t>
      </w:r>
      <w:r w:rsidRPr="00792307">
        <w:rPr>
          <w:rFonts w:ascii="Arial" w:hAnsi="Arial" w:cs="Arial"/>
          <w:color w:val="000000"/>
          <w:sz w:val="24"/>
          <w:szCs w:val="24"/>
        </w:rPr>
        <w:t xml:space="preserve"> posterior à </w:t>
      </w:r>
      <w:r w:rsidR="00093650" w:rsidRPr="00792307">
        <w:rPr>
          <w:rFonts w:ascii="Arial" w:hAnsi="Arial" w:cs="Arial"/>
          <w:color w:val="000000"/>
          <w:sz w:val="24"/>
          <w:szCs w:val="24"/>
        </w:rPr>
        <w:t>publicação</w:t>
      </w:r>
      <w:r w:rsidRPr="00792307">
        <w:rPr>
          <w:rFonts w:ascii="Arial" w:hAnsi="Arial" w:cs="Arial"/>
          <w:color w:val="000000"/>
          <w:sz w:val="24"/>
          <w:szCs w:val="24"/>
        </w:rPr>
        <w:t>.</w:t>
      </w:r>
    </w:p>
    <w:p w14:paraId="02C75D96" w14:textId="772D650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Os recursos apresentados </w:t>
      </w:r>
      <w:r w:rsidR="00093650" w:rsidRPr="00792307">
        <w:rPr>
          <w:rFonts w:ascii="Arial" w:hAnsi="Arial" w:cs="Arial"/>
          <w:color w:val="000000"/>
          <w:sz w:val="24"/>
          <w:szCs w:val="24"/>
        </w:rPr>
        <w:t>após</w:t>
      </w:r>
      <w:r w:rsidRPr="00792307">
        <w:rPr>
          <w:rFonts w:ascii="Arial" w:hAnsi="Arial" w:cs="Arial"/>
          <w:color w:val="000000"/>
          <w:sz w:val="24"/>
          <w:szCs w:val="24"/>
        </w:rPr>
        <w:t xml:space="preserve"> o prazo </w:t>
      </w:r>
      <w:r w:rsidR="00093650" w:rsidRPr="00792307">
        <w:rPr>
          <w:rFonts w:ascii="Arial" w:hAnsi="Arial" w:cs="Arial"/>
          <w:color w:val="000000"/>
          <w:sz w:val="24"/>
          <w:szCs w:val="24"/>
        </w:rPr>
        <w:t>não</w:t>
      </w:r>
      <w:r w:rsidRPr="00792307">
        <w:rPr>
          <w:rFonts w:ascii="Arial" w:hAnsi="Arial" w:cs="Arial"/>
          <w:color w:val="000000"/>
          <w:sz w:val="24"/>
          <w:szCs w:val="24"/>
        </w:rPr>
        <w:t xml:space="preserve"> </w:t>
      </w:r>
      <w:r w:rsidR="00093650" w:rsidRPr="00792307">
        <w:rPr>
          <w:rFonts w:ascii="Arial" w:hAnsi="Arial" w:cs="Arial"/>
          <w:color w:val="000000"/>
          <w:sz w:val="24"/>
          <w:szCs w:val="24"/>
        </w:rPr>
        <w:t>serão</w:t>
      </w:r>
      <w:r w:rsidRPr="00792307">
        <w:rPr>
          <w:rFonts w:ascii="Arial" w:hAnsi="Arial" w:cs="Arial"/>
          <w:color w:val="000000"/>
          <w:sz w:val="24"/>
          <w:szCs w:val="24"/>
        </w:rPr>
        <w:t xml:space="preserve"> avaliados.</w:t>
      </w:r>
    </w:p>
    <w:p w14:paraId="355DFEC3" w14:textId="76F792F5"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FF0000"/>
          <w:sz w:val="24"/>
          <w:szCs w:val="24"/>
        </w:rPr>
      </w:pPr>
      <w:r w:rsidRPr="00792307">
        <w:rPr>
          <w:rFonts w:ascii="Arial" w:hAnsi="Arial" w:cs="Arial"/>
          <w:color w:val="000000"/>
          <w:sz w:val="24"/>
          <w:szCs w:val="24"/>
        </w:rPr>
        <w:t>Após o julgamento dos recursos, o resultado final da etapa de habilitação será divulgado no </w:t>
      </w:r>
      <w:r w:rsidR="007A63E4" w:rsidRPr="00792307">
        <w:rPr>
          <w:rFonts w:ascii="Arial" w:hAnsi="Arial" w:cs="Arial"/>
          <w:sz w:val="24"/>
          <w:szCs w:val="24"/>
        </w:rPr>
        <w:t>Prefeitura Municipal de Coronel Pilar.</w:t>
      </w:r>
    </w:p>
    <w:p w14:paraId="72034C51"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Após essa etapa, não caberá mais recurso.</w:t>
      </w:r>
    </w:p>
    <w:p w14:paraId="0393A93B" w14:textId="77777777" w:rsidR="00C201BD" w:rsidRPr="00792307" w:rsidRDefault="00C201BD">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p>
    <w:p w14:paraId="52CFDBD4" w14:textId="51A9737D" w:rsidR="00C201BD" w:rsidRPr="00792307"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ASSINATURA DO TERMO DE EXECUÇÃO CULTURAL E RECEBIMENTO DOS RECURSOS FINANCEIROS</w:t>
      </w:r>
    </w:p>
    <w:p w14:paraId="0B3131FB" w14:textId="6FFD3645" w:rsidR="00C201BD" w:rsidRPr="00164A4F"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164A4F">
        <w:rPr>
          <w:rFonts w:ascii="Arial" w:hAnsi="Arial" w:cs="Arial"/>
          <w:b/>
          <w:color w:val="000000"/>
          <w:sz w:val="24"/>
          <w:szCs w:val="24"/>
        </w:rPr>
        <w:t xml:space="preserve">Termo de Execução Cultural </w:t>
      </w:r>
    </w:p>
    <w:p w14:paraId="7957151D"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Finalizada a fase de habilitação, o agente cultural contemplado será convocado a assinar o Termo de Execução Cultural, conforme Anexo IV deste Edital, de forma presencial ou eletrônica.</w:t>
      </w:r>
    </w:p>
    <w:p w14:paraId="3EDC7408" w14:textId="2EE839CA" w:rsidR="00C201BD" w:rsidRPr="00792307" w:rsidRDefault="00FB6682" w:rsidP="00164A4F">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O Termo de Execução Cultural corresponde ao documento a ser assinado pelo agente cultural selecionado neste Edital e </w:t>
      </w:r>
      <w:r w:rsidR="007A63E4" w:rsidRPr="00792307">
        <w:rPr>
          <w:rFonts w:ascii="Arial" w:hAnsi="Arial" w:cs="Arial"/>
          <w:color w:val="000000"/>
          <w:sz w:val="24"/>
          <w:szCs w:val="24"/>
        </w:rPr>
        <w:t>pel</w:t>
      </w:r>
      <w:r w:rsidR="007A63E4" w:rsidRPr="00792307">
        <w:rPr>
          <w:rFonts w:ascii="Arial" w:hAnsi="Arial" w:cs="Arial"/>
          <w:sz w:val="24"/>
          <w:szCs w:val="24"/>
        </w:rPr>
        <w:t xml:space="preserve">a Secretaria de Educação, Cultura e Desporto, </w:t>
      </w:r>
      <w:r w:rsidR="007A63E4" w:rsidRPr="00792307">
        <w:rPr>
          <w:rFonts w:ascii="Arial" w:hAnsi="Arial" w:cs="Arial"/>
          <w:color w:val="000000"/>
          <w:sz w:val="24"/>
          <w:szCs w:val="24"/>
        </w:rPr>
        <w:t>contendo as obrigações dos assinantes do Termo.</w:t>
      </w:r>
    </w:p>
    <w:p w14:paraId="2A5C20CA" w14:textId="6B2CC656"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lastRenderedPageBreak/>
        <w:t>Recebimento dos recursos</w:t>
      </w:r>
      <w:r w:rsidRPr="00792307">
        <w:rPr>
          <w:rFonts w:ascii="Arial" w:hAnsi="Arial" w:cs="Arial"/>
          <w:color w:val="000000"/>
          <w:sz w:val="24"/>
          <w:szCs w:val="24"/>
        </w:rPr>
        <w:t xml:space="preserve"> </w:t>
      </w:r>
      <w:r w:rsidRPr="00792307">
        <w:rPr>
          <w:rFonts w:ascii="Arial" w:hAnsi="Arial" w:cs="Arial"/>
          <w:b/>
          <w:color w:val="000000"/>
          <w:sz w:val="24"/>
          <w:szCs w:val="24"/>
        </w:rPr>
        <w:t>financeiros</w:t>
      </w:r>
    </w:p>
    <w:p w14:paraId="2B629C9B"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FF0000"/>
          <w:sz w:val="24"/>
          <w:szCs w:val="24"/>
        </w:rPr>
      </w:pPr>
      <w:r w:rsidRPr="00792307">
        <w:rPr>
          <w:rFonts w:ascii="Arial" w:hAnsi="Arial" w:cs="Arial"/>
          <w:color w:val="000000"/>
          <w:sz w:val="24"/>
          <w:szCs w:val="24"/>
        </w:rPr>
        <w:t>Após a assinatura do Termo de Execução Cultural, o agente cultural receberá os recursos em conta bancária específica aberta para o recebimento dos recursos deste Edital, em desembolso único ou em parcelas.</w:t>
      </w:r>
    </w:p>
    <w:p w14:paraId="12FDAC25" w14:textId="4F5A1D4E" w:rsidR="00C201BD" w:rsidRPr="00792307" w:rsidRDefault="00FB6682" w:rsidP="005D55AC">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Para recebimento dos recursos, o agente cultural deve abrir conta bancária específica, em instituição financeira pública, preferencialmente isenta de tarifas bancárias ou em instituição financeira privada em que não haja a cobrança de tarifas.</w:t>
      </w:r>
    </w:p>
    <w:p w14:paraId="28C1C20A" w14:textId="634A40E3" w:rsidR="00C201BD" w:rsidRPr="00792307" w:rsidRDefault="00FB6682" w:rsidP="00EB67B0">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Atenção!</w:t>
      </w:r>
      <w:r w:rsidRPr="00792307">
        <w:rPr>
          <w:rFonts w:ascii="Arial" w:hAnsi="Arial" w:cs="Arial"/>
          <w:color w:val="000000"/>
          <w:sz w:val="24"/>
          <w:szCs w:val="24"/>
        </w:rPr>
        <w:t xml:space="preserve"> A assinatura do Termo de Execução Cultural e o recebimento </w:t>
      </w:r>
      <w:r w:rsidR="00EB67B0" w:rsidRPr="00792307">
        <w:rPr>
          <w:rFonts w:ascii="Arial" w:hAnsi="Arial" w:cs="Arial"/>
          <w:color w:val="000000"/>
          <w:sz w:val="24"/>
          <w:szCs w:val="24"/>
        </w:rPr>
        <w:t>dos recursos</w:t>
      </w:r>
      <w:r w:rsidRPr="00792307">
        <w:rPr>
          <w:rFonts w:ascii="Arial" w:hAnsi="Arial" w:cs="Arial"/>
          <w:color w:val="000000"/>
          <w:sz w:val="24"/>
          <w:szCs w:val="24"/>
        </w:rPr>
        <w:t xml:space="preserve"> estão condicionados à existência de disponibilidade orçamentária e financeira, caracterizando a seleção como expectativa de direito do agente cultural. </w:t>
      </w:r>
    </w:p>
    <w:p w14:paraId="6838BBAB" w14:textId="77777777" w:rsidR="00C201BD" w:rsidRPr="005C6102" w:rsidRDefault="00FB6682">
      <w:pPr>
        <w:pBdr>
          <w:top w:val="nil"/>
          <w:left w:val="nil"/>
          <w:bottom w:val="nil"/>
          <w:right w:val="nil"/>
          <w:between w:val="nil"/>
        </w:pBdr>
        <w:spacing w:before="120" w:after="120" w:line="240" w:lineRule="auto"/>
        <w:ind w:left="120" w:right="120"/>
        <w:jc w:val="both"/>
        <w:rPr>
          <w:rFonts w:ascii="Arial" w:hAnsi="Arial" w:cs="Arial"/>
          <w:b/>
          <w:color w:val="000000"/>
          <w:sz w:val="24"/>
          <w:szCs w:val="24"/>
        </w:rPr>
      </w:pPr>
      <w:r w:rsidRPr="00792307">
        <w:rPr>
          <w:rFonts w:ascii="Arial" w:hAnsi="Arial" w:cs="Arial"/>
          <w:color w:val="000000"/>
          <w:sz w:val="24"/>
          <w:szCs w:val="24"/>
        </w:rPr>
        <w:t> </w:t>
      </w:r>
    </w:p>
    <w:p w14:paraId="638478C5" w14:textId="66B69E11" w:rsidR="00C201BD" w:rsidRPr="005C6102"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5C6102">
        <w:rPr>
          <w:rFonts w:ascii="Arial" w:hAnsi="Arial" w:cs="Arial"/>
          <w:b/>
          <w:color w:val="000000"/>
          <w:sz w:val="24"/>
          <w:szCs w:val="24"/>
        </w:rPr>
        <w:t>DIVULGAÇÃO DOS PROJETOS</w:t>
      </w:r>
    </w:p>
    <w:p w14:paraId="6C19FBC0" w14:textId="01EE5673"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Os produtos artístico-culturais e as peças de divulgação dos projetos exibirão as marcas do Governo federal </w:t>
      </w:r>
      <w:r w:rsidRPr="005C6102">
        <w:rPr>
          <w:rFonts w:ascii="Arial" w:hAnsi="Arial" w:cs="Arial"/>
          <w:sz w:val="24"/>
          <w:szCs w:val="24"/>
        </w:rPr>
        <w:t xml:space="preserve">e </w:t>
      </w:r>
      <w:r w:rsidR="00905B75" w:rsidRPr="005C6102">
        <w:rPr>
          <w:rFonts w:ascii="Arial" w:hAnsi="Arial" w:cs="Arial"/>
          <w:sz w:val="24"/>
          <w:szCs w:val="24"/>
        </w:rPr>
        <w:t>do Município</w:t>
      </w:r>
      <w:r w:rsidR="00207D2D" w:rsidRPr="005C6102">
        <w:rPr>
          <w:rFonts w:ascii="Arial" w:hAnsi="Arial" w:cs="Arial"/>
          <w:sz w:val="24"/>
          <w:szCs w:val="24"/>
        </w:rPr>
        <w:t xml:space="preserve"> de Coronel Pilar </w:t>
      </w:r>
      <w:r w:rsidRPr="00792307">
        <w:rPr>
          <w:rFonts w:ascii="Arial" w:hAnsi="Arial" w:cs="Arial"/>
          <w:color w:val="000000"/>
          <w:sz w:val="24"/>
          <w:szCs w:val="24"/>
        </w:rPr>
        <w:t>de acordo com as orientações técnicas do manual de aplicação de marcas divulgado pelo Ministério da Cultura</w:t>
      </w:r>
      <w:r w:rsidR="005D55AC" w:rsidRPr="00792307">
        <w:rPr>
          <w:rFonts w:ascii="Arial" w:hAnsi="Arial" w:cs="Arial"/>
          <w:color w:val="000000"/>
          <w:sz w:val="24"/>
          <w:szCs w:val="24"/>
        </w:rPr>
        <w:t>, observando as vedações existentes na Lei nº 9.504/1997 (Lei das Eleições) nos três meses que antecedem as eleições.</w:t>
      </w:r>
    </w:p>
    <w:p w14:paraId="3BDBDAF4"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O material de divulgação dos projetos e seus produtos será disponibilizado em formatos acessíveis a pessoas com deficiência e conterá informações sobre os recursos de acessibilidade disponibilizados.</w:t>
      </w:r>
    </w:p>
    <w:p w14:paraId="33816D22" w14:textId="2452078A" w:rsidR="006022ED" w:rsidRPr="00792307" w:rsidRDefault="006022ED">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O material de divulgação deverá ter caráter educativo, informativo ou de orientação social, dela não podendo constar nomes, símbolos ou imagens que caracterizem promoção pessoal de autoridades ou servidores públicos, nos termos do § 1º do art. 37 da Constituição Federal.</w:t>
      </w:r>
    </w:p>
    <w:p w14:paraId="7C6B932F"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w:t>
      </w:r>
    </w:p>
    <w:p w14:paraId="45FA7C64" w14:textId="57C0811C" w:rsidR="00C201BD" w:rsidRPr="00792307"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MONITORAMENTO E AVALIAÇÃO DE RESULTADOS </w:t>
      </w:r>
    </w:p>
    <w:p w14:paraId="3582EE28" w14:textId="70CFD553" w:rsidR="00C201BD" w:rsidRPr="0045053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sz w:val="24"/>
          <w:szCs w:val="24"/>
        </w:rPr>
      </w:pPr>
      <w:r w:rsidRPr="00450537">
        <w:rPr>
          <w:rFonts w:ascii="Arial" w:hAnsi="Arial" w:cs="Arial"/>
          <w:b/>
          <w:sz w:val="24"/>
          <w:szCs w:val="24"/>
        </w:rPr>
        <w:t>Monitoramento e avaliação realizados pel</w:t>
      </w:r>
      <w:r w:rsidR="00450537">
        <w:rPr>
          <w:rFonts w:ascii="Arial" w:hAnsi="Arial" w:cs="Arial"/>
          <w:b/>
          <w:sz w:val="24"/>
          <w:szCs w:val="24"/>
        </w:rPr>
        <w:t>a</w:t>
      </w:r>
      <w:r w:rsidRPr="00450537">
        <w:rPr>
          <w:rFonts w:ascii="Arial" w:hAnsi="Arial" w:cs="Arial"/>
          <w:b/>
          <w:sz w:val="24"/>
          <w:szCs w:val="24"/>
        </w:rPr>
        <w:t xml:space="preserve"> </w:t>
      </w:r>
      <w:r w:rsidR="007A63E4" w:rsidRPr="00450537">
        <w:rPr>
          <w:rFonts w:ascii="Arial" w:hAnsi="Arial" w:cs="Arial"/>
          <w:b/>
          <w:sz w:val="24"/>
          <w:szCs w:val="24"/>
        </w:rPr>
        <w:t>SMECEL.</w:t>
      </w:r>
    </w:p>
    <w:p w14:paraId="7BA90E23" w14:textId="0732F7EC" w:rsidR="00C201BD" w:rsidRPr="00792307" w:rsidRDefault="00232D0B">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Style w:val="normaltextrun"/>
          <w:rFonts w:ascii="Arial" w:hAnsi="Arial" w:cs="Arial"/>
          <w:color w:val="000000"/>
          <w:sz w:val="24"/>
          <w:szCs w:val="24"/>
          <w:shd w:val="clear" w:color="auto" w:fill="FFFFFF"/>
        </w:rPr>
        <w:t xml:space="preserve">Os procedimentos de monitoramento e avaliação dos projetos culturais contemplados, assim como a </w:t>
      </w:r>
      <w:r w:rsidR="00093650" w:rsidRPr="00792307">
        <w:rPr>
          <w:rStyle w:val="normaltextrun"/>
          <w:rFonts w:ascii="Arial" w:hAnsi="Arial" w:cs="Arial"/>
          <w:color w:val="000000"/>
          <w:sz w:val="24"/>
          <w:szCs w:val="24"/>
          <w:shd w:val="clear" w:color="auto" w:fill="FFFFFF"/>
        </w:rPr>
        <w:t>prestação</w:t>
      </w:r>
      <w:r w:rsidRPr="00792307">
        <w:rPr>
          <w:rStyle w:val="normaltextrun"/>
          <w:rFonts w:ascii="Arial" w:hAnsi="Arial" w:cs="Arial"/>
          <w:color w:val="000000"/>
          <w:sz w:val="24"/>
          <w:szCs w:val="24"/>
          <w:shd w:val="clear" w:color="auto" w:fill="FFFFFF"/>
        </w:rPr>
        <w:t xml:space="preserve"> de </w:t>
      </w:r>
      <w:r w:rsidR="00093650" w:rsidRPr="00792307">
        <w:rPr>
          <w:rStyle w:val="normaltextrun"/>
          <w:rFonts w:ascii="Arial" w:hAnsi="Arial" w:cs="Arial"/>
          <w:color w:val="000000"/>
          <w:sz w:val="24"/>
          <w:szCs w:val="24"/>
          <w:shd w:val="clear" w:color="auto" w:fill="FFFFFF"/>
        </w:rPr>
        <w:t>informação</w:t>
      </w:r>
      <w:r w:rsidRPr="00792307">
        <w:rPr>
          <w:rStyle w:val="normaltextrun"/>
          <w:rFonts w:ascii="Arial" w:hAnsi="Arial" w:cs="Arial"/>
          <w:color w:val="000000"/>
          <w:sz w:val="24"/>
          <w:szCs w:val="24"/>
          <w:shd w:val="clear" w:color="auto" w:fill="FFFFFF"/>
        </w:rPr>
        <w:t xml:space="preserve"> à </w:t>
      </w:r>
      <w:r w:rsidR="00093650" w:rsidRPr="00792307">
        <w:rPr>
          <w:rStyle w:val="normaltextrun"/>
          <w:rFonts w:ascii="Arial" w:hAnsi="Arial" w:cs="Arial"/>
          <w:color w:val="000000"/>
          <w:sz w:val="24"/>
          <w:szCs w:val="24"/>
          <w:shd w:val="clear" w:color="auto" w:fill="FFFFFF"/>
        </w:rPr>
        <w:t>administração</w:t>
      </w:r>
      <w:r w:rsidRPr="00792307">
        <w:rPr>
          <w:rStyle w:val="normaltextrun"/>
          <w:rFonts w:ascii="Arial" w:hAnsi="Arial" w:cs="Arial"/>
          <w:color w:val="000000"/>
          <w:sz w:val="24"/>
          <w:szCs w:val="24"/>
          <w:shd w:val="clear" w:color="auto" w:fill="FFFFFF"/>
        </w:rPr>
        <w:t xml:space="preserve"> </w:t>
      </w:r>
      <w:r w:rsidR="00093650" w:rsidRPr="00792307">
        <w:rPr>
          <w:rStyle w:val="normaltextrun"/>
          <w:rFonts w:ascii="Arial" w:hAnsi="Arial" w:cs="Arial"/>
          <w:color w:val="000000"/>
          <w:sz w:val="24"/>
          <w:szCs w:val="24"/>
          <w:shd w:val="clear" w:color="auto" w:fill="FFFFFF"/>
        </w:rPr>
        <w:t>pública</w:t>
      </w:r>
      <w:r w:rsidRPr="00792307">
        <w:rPr>
          <w:rStyle w:val="normaltextrun"/>
          <w:rFonts w:ascii="Arial" w:hAnsi="Arial" w:cs="Arial"/>
          <w:color w:val="000000"/>
          <w:sz w:val="24"/>
          <w:szCs w:val="24"/>
          <w:shd w:val="clear" w:color="auto" w:fill="FFFFFF"/>
        </w:rPr>
        <w:t xml:space="preserve">, observarão a Lei nº </w:t>
      </w:r>
      <w:r w:rsidR="008033A6" w:rsidRPr="00792307">
        <w:rPr>
          <w:rStyle w:val="normaltextrun"/>
          <w:rFonts w:ascii="Arial" w:hAnsi="Arial" w:cs="Arial"/>
          <w:color w:val="000000"/>
          <w:sz w:val="24"/>
          <w:szCs w:val="24"/>
          <w:shd w:val="clear" w:color="auto" w:fill="FFFFFF"/>
        </w:rPr>
        <w:t>14.903/2024</w:t>
      </w:r>
      <w:r w:rsidRPr="00792307">
        <w:rPr>
          <w:rStyle w:val="normaltextrun"/>
          <w:rFonts w:ascii="Arial" w:hAnsi="Arial" w:cs="Arial"/>
          <w:color w:val="000000"/>
          <w:sz w:val="24"/>
          <w:szCs w:val="24"/>
          <w:shd w:val="clear" w:color="auto" w:fill="FFFFFF"/>
        </w:rPr>
        <w:t xml:space="preserve"> que dispõe sobre os mecanismos de fomento do sistema de financiamento à cultura, observadas </w:t>
      </w:r>
      <w:r w:rsidR="00093650" w:rsidRPr="00792307">
        <w:rPr>
          <w:rStyle w:val="normaltextrun"/>
          <w:rFonts w:ascii="Arial" w:hAnsi="Arial" w:cs="Arial"/>
          <w:color w:val="000000"/>
          <w:sz w:val="24"/>
          <w:szCs w:val="24"/>
          <w:shd w:val="clear" w:color="auto" w:fill="FFFFFF"/>
        </w:rPr>
        <w:t>às</w:t>
      </w:r>
      <w:r w:rsidRPr="00792307">
        <w:rPr>
          <w:rStyle w:val="normaltextrun"/>
          <w:rFonts w:ascii="Arial" w:hAnsi="Arial" w:cs="Arial"/>
          <w:color w:val="000000"/>
          <w:sz w:val="24"/>
          <w:szCs w:val="24"/>
          <w:shd w:val="clear" w:color="auto" w:fill="FFFFFF"/>
        </w:rPr>
        <w:t xml:space="preserve"> </w:t>
      </w:r>
      <w:r w:rsidR="00093650" w:rsidRPr="00792307">
        <w:rPr>
          <w:rStyle w:val="normaltextrun"/>
          <w:rFonts w:ascii="Arial" w:hAnsi="Arial" w:cs="Arial"/>
          <w:color w:val="000000"/>
          <w:sz w:val="24"/>
          <w:szCs w:val="24"/>
          <w:shd w:val="clear" w:color="auto" w:fill="FFFFFF"/>
        </w:rPr>
        <w:t>exigências</w:t>
      </w:r>
      <w:r w:rsidRPr="00792307">
        <w:rPr>
          <w:rStyle w:val="normaltextrun"/>
          <w:rFonts w:ascii="Arial" w:hAnsi="Arial" w:cs="Arial"/>
          <w:color w:val="000000"/>
          <w:sz w:val="24"/>
          <w:szCs w:val="24"/>
          <w:shd w:val="clear" w:color="auto" w:fill="FFFFFF"/>
        </w:rPr>
        <w:t xml:space="preserve"> legais de </w:t>
      </w:r>
      <w:r w:rsidR="00093650" w:rsidRPr="00792307">
        <w:rPr>
          <w:rStyle w:val="normaltextrun"/>
          <w:rFonts w:ascii="Arial" w:hAnsi="Arial" w:cs="Arial"/>
          <w:color w:val="000000"/>
          <w:sz w:val="24"/>
          <w:szCs w:val="24"/>
          <w:shd w:val="clear" w:color="auto" w:fill="FFFFFF"/>
        </w:rPr>
        <w:t>simplificação</w:t>
      </w:r>
      <w:r w:rsidRPr="00792307">
        <w:rPr>
          <w:rStyle w:val="normaltextrun"/>
          <w:rFonts w:ascii="Arial" w:hAnsi="Arial" w:cs="Arial"/>
          <w:color w:val="000000"/>
          <w:sz w:val="24"/>
          <w:szCs w:val="24"/>
          <w:shd w:val="clear" w:color="auto" w:fill="FFFFFF"/>
        </w:rPr>
        <w:t xml:space="preserve"> e de foco no cumprimento do objeto.</w:t>
      </w:r>
      <w:r w:rsidRPr="00792307">
        <w:rPr>
          <w:rStyle w:val="eop"/>
          <w:rFonts w:ascii="Arial" w:hAnsi="Arial" w:cs="Arial"/>
          <w:color w:val="000000"/>
          <w:sz w:val="24"/>
          <w:szCs w:val="24"/>
          <w:shd w:val="clear" w:color="auto" w:fill="FFFFFF"/>
        </w:rPr>
        <w:t> </w:t>
      </w:r>
    </w:p>
    <w:p w14:paraId="1F905EF6" w14:textId="3DD7FE9C" w:rsidR="00C201BD" w:rsidRPr="0045053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sz w:val="24"/>
          <w:szCs w:val="24"/>
        </w:rPr>
      </w:pPr>
      <w:r w:rsidRPr="00792307">
        <w:rPr>
          <w:rFonts w:ascii="Arial" w:hAnsi="Arial" w:cs="Arial"/>
          <w:b/>
          <w:color w:val="000000"/>
          <w:sz w:val="24"/>
          <w:szCs w:val="24"/>
        </w:rPr>
        <w:t xml:space="preserve">Como o agente cultural presta contas ao </w:t>
      </w:r>
      <w:r w:rsidR="00DD0EDC" w:rsidRPr="00450537">
        <w:rPr>
          <w:rFonts w:ascii="Arial" w:hAnsi="Arial" w:cs="Arial"/>
          <w:b/>
          <w:sz w:val="24"/>
          <w:szCs w:val="24"/>
        </w:rPr>
        <w:t>Município de Coronel Pilar</w:t>
      </w:r>
    </w:p>
    <w:p w14:paraId="0097BBCB"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O agente cultural deve prestar contas por meio da apresentação do Relatório Final de Execução do Objeto, conforme documento constante no Anexo V deste edital. </w:t>
      </w:r>
    </w:p>
    <w:p w14:paraId="64F0CF9B" w14:textId="0586827B" w:rsidR="00C201BD" w:rsidRPr="00F2052B" w:rsidRDefault="00FB6682" w:rsidP="00EB2220">
      <w:pPr>
        <w:pBdr>
          <w:top w:val="nil"/>
          <w:left w:val="nil"/>
          <w:bottom w:val="nil"/>
          <w:right w:val="nil"/>
          <w:between w:val="nil"/>
        </w:pBdr>
        <w:spacing w:before="120" w:after="120" w:line="240" w:lineRule="auto"/>
        <w:ind w:left="120" w:right="120"/>
        <w:jc w:val="both"/>
        <w:rPr>
          <w:rFonts w:ascii="Arial" w:hAnsi="Arial" w:cs="Arial"/>
          <w:sz w:val="24"/>
          <w:szCs w:val="24"/>
        </w:rPr>
      </w:pPr>
      <w:r w:rsidRPr="00F2052B">
        <w:rPr>
          <w:rFonts w:ascii="Arial" w:hAnsi="Arial" w:cs="Arial"/>
          <w:sz w:val="24"/>
          <w:szCs w:val="24"/>
        </w:rPr>
        <w:lastRenderedPageBreak/>
        <w:t>O Relatório Final de Execução do Objeto deve ser apresentado até </w:t>
      </w:r>
      <w:r w:rsidR="00EB2220" w:rsidRPr="00F2052B">
        <w:rPr>
          <w:rFonts w:ascii="Arial" w:hAnsi="Arial" w:cs="Arial"/>
          <w:sz w:val="24"/>
          <w:szCs w:val="24"/>
        </w:rPr>
        <w:t>01</w:t>
      </w:r>
      <w:r w:rsidR="007A63E4" w:rsidRPr="00F2052B">
        <w:rPr>
          <w:rFonts w:ascii="Arial" w:hAnsi="Arial" w:cs="Arial"/>
          <w:sz w:val="24"/>
          <w:szCs w:val="24"/>
        </w:rPr>
        <w:t>/12/2024</w:t>
      </w:r>
      <w:r w:rsidRPr="00F2052B">
        <w:rPr>
          <w:rFonts w:ascii="Arial" w:hAnsi="Arial" w:cs="Arial"/>
          <w:sz w:val="24"/>
          <w:szCs w:val="24"/>
        </w:rPr>
        <w:t> a contar do fim da vigência do Termo de Execução Cultural.</w:t>
      </w:r>
    </w:p>
    <w:p w14:paraId="05596413"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O Relatório de Execução Financeira será exigido somente nas seguintes hipóteses:</w:t>
      </w:r>
    </w:p>
    <w:p w14:paraId="5160DC8E"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I - </w:t>
      </w:r>
      <w:proofErr w:type="gramStart"/>
      <w:r w:rsidRPr="00792307">
        <w:rPr>
          <w:rFonts w:ascii="Arial" w:hAnsi="Arial" w:cs="Arial"/>
          <w:color w:val="000000"/>
          <w:sz w:val="24"/>
          <w:szCs w:val="24"/>
        </w:rPr>
        <w:t>quando</w:t>
      </w:r>
      <w:proofErr w:type="gramEnd"/>
      <w:r w:rsidRPr="00792307">
        <w:rPr>
          <w:rFonts w:ascii="Arial" w:hAnsi="Arial" w:cs="Arial"/>
          <w:color w:val="000000"/>
          <w:sz w:val="24"/>
          <w:szCs w:val="24"/>
        </w:rPr>
        <w:t xml:space="preserve"> não estiver comprovado o cumprimento do objeto por meio da apresentação do Relatório Final de Execução do Objeto; ou</w:t>
      </w:r>
    </w:p>
    <w:p w14:paraId="0BFA2182" w14:textId="0D0991F4" w:rsidR="00C201BD" w:rsidRPr="00792307" w:rsidRDefault="003A149B">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Pr>
          <w:rFonts w:ascii="Arial" w:hAnsi="Arial" w:cs="Arial"/>
          <w:color w:val="000000"/>
          <w:sz w:val="24"/>
          <w:szCs w:val="24"/>
        </w:rPr>
        <w:t>II -</w:t>
      </w:r>
      <w:proofErr w:type="gramStart"/>
      <w:r w:rsidR="00FB6682" w:rsidRPr="00792307">
        <w:rPr>
          <w:rFonts w:ascii="Arial" w:hAnsi="Arial" w:cs="Arial"/>
          <w:color w:val="000000"/>
          <w:sz w:val="24"/>
          <w:szCs w:val="24"/>
        </w:rPr>
        <w:t>quando</w:t>
      </w:r>
      <w:proofErr w:type="gramEnd"/>
      <w:r w:rsidR="00FB6682" w:rsidRPr="00792307">
        <w:rPr>
          <w:rFonts w:ascii="Arial" w:hAnsi="Arial" w:cs="Arial"/>
          <w:color w:val="000000"/>
          <w:sz w:val="24"/>
          <w:szCs w:val="24"/>
        </w:rPr>
        <w:t xml:space="preserve"> for recebida, pela administração pública, denúncia de irregularidade na execução da ação cultural, mediante juízo de admissibilidade que avaliará os elementos fáticos apresentados.</w:t>
      </w:r>
    </w:p>
    <w:p w14:paraId="15E43D9D"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w:t>
      </w:r>
    </w:p>
    <w:p w14:paraId="701C6B27" w14:textId="6C8F54DA" w:rsidR="00C201BD" w:rsidRPr="00792307" w:rsidRDefault="00FB6682" w:rsidP="00792307">
      <w:pPr>
        <w:numPr>
          <w:ilvl w:val="0"/>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DISPOSIÇÕES FINAIS</w:t>
      </w:r>
    </w:p>
    <w:p w14:paraId="0D479D13" w14:textId="77777777"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Desclassificação de projetos</w:t>
      </w:r>
    </w:p>
    <w:p w14:paraId="0F619695" w14:textId="61BF5F9F"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Os projetos que apresentem quaisquer formas de preconceito de origem, raça, etnia, gênero, cor, idade ou outras formas de discriminação serão desclassificad</w:t>
      </w:r>
      <w:r w:rsidR="004759D5" w:rsidRPr="00792307">
        <w:rPr>
          <w:rFonts w:ascii="Arial" w:hAnsi="Arial" w:cs="Arial"/>
          <w:color w:val="000000"/>
          <w:sz w:val="24"/>
          <w:szCs w:val="24"/>
        </w:rPr>
        <w:t>o</w:t>
      </w:r>
      <w:r w:rsidRPr="00792307">
        <w:rPr>
          <w:rFonts w:ascii="Arial" w:hAnsi="Arial" w:cs="Arial"/>
          <w:color w:val="000000"/>
          <w:sz w:val="24"/>
          <w:szCs w:val="24"/>
        </w:rPr>
        <w:t>s, com fundamento no disposto no </w:t>
      </w:r>
      <w:hyperlink r:id="rId23" w:anchor="art3iv">
        <w:r w:rsidRPr="00792307">
          <w:rPr>
            <w:rFonts w:ascii="Arial" w:hAnsi="Arial" w:cs="Arial"/>
            <w:color w:val="000000"/>
            <w:sz w:val="24"/>
            <w:szCs w:val="24"/>
          </w:rPr>
          <w:t>inciso IV do caput do art. 3º da Constituição Federal,</w:t>
        </w:r>
      </w:hyperlink>
      <w:r w:rsidRPr="00792307">
        <w:rPr>
          <w:rFonts w:ascii="Arial" w:hAnsi="Arial" w:cs="Arial"/>
          <w:color w:val="000000"/>
          <w:sz w:val="24"/>
          <w:szCs w:val="24"/>
        </w:rPr>
        <w:t> garantidos o contraditório e a ampla defesa.</w:t>
      </w:r>
    </w:p>
    <w:p w14:paraId="31811149" w14:textId="0B029D73" w:rsidR="00C201BD" w:rsidRPr="005C6102" w:rsidRDefault="00FB6682" w:rsidP="005C610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b/>
          <w:color w:val="000000"/>
          <w:sz w:val="24"/>
          <w:szCs w:val="24"/>
        </w:rPr>
        <w:t>Atenção!</w:t>
      </w:r>
      <w:r w:rsidRPr="00792307">
        <w:rPr>
          <w:rFonts w:ascii="Arial" w:hAnsi="Arial" w:cs="Arial"/>
          <w:color w:val="000000"/>
          <w:sz w:val="24"/>
          <w:szCs w:val="24"/>
        </w:rPr>
        <w:t xml:space="preserve"> Eventuais irregularidades constatadas a qualquer tempo, implicarão na desclassificação do agente cultural. </w:t>
      </w:r>
    </w:p>
    <w:p w14:paraId="3F80F1BD" w14:textId="0ECB6E96" w:rsidR="00C201BD" w:rsidRPr="005C6102"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5C6102">
        <w:rPr>
          <w:rFonts w:ascii="Arial" w:hAnsi="Arial" w:cs="Arial"/>
          <w:b/>
          <w:color w:val="000000"/>
          <w:sz w:val="24"/>
          <w:szCs w:val="24"/>
        </w:rPr>
        <w:t>Acompanhamento das etapas do edital</w:t>
      </w:r>
    </w:p>
    <w:p w14:paraId="50C6BFCB" w14:textId="59A2C149"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O presente Edital e os seus anexos estão disponíveis no site </w:t>
      </w:r>
      <w:hyperlink r:id="rId24" w:history="1">
        <w:r w:rsidR="007A63E4" w:rsidRPr="00792307">
          <w:rPr>
            <w:rStyle w:val="Hyperlink"/>
            <w:rFonts w:ascii="Arial" w:hAnsi="Arial" w:cs="Arial"/>
            <w:sz w:val="24"/>
            <w:szCs w:val="24"/>
          </w:rPr>
          <w:t>https://www.coronelpilar.rs.gov.br</w:t>
        </w:r>
      </w:hyperlink>
      <w:r w:rsidR="007A63E4" w:rsidRPr="00792307">
        <w:rPr>
          <w:rFonts w:ascii="Arial" w:hAnsi="Arial" w:cs="Arial"/>
          <w:sz w:val="24"/>
          <w:szCs w:val="24"/>
        </w:rPr>
        <w:t>.</w:t>
      </w:r>
    </w:p>
    <w:p w14:paraId="0E6A7131" w14:textId="797A00B4" w:rsidR="00C201BD" w:rsidRPr="00792307" w:rsidRDefault="00FB6682" w:rsidP="005C610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 xml:space="preserve">O acompanhamento de todas as etapas deste Edital e a observância quanto aos prazos são de inteira responsabilidade dos agentes culturais. Para tanto, devem ficar atentos </w:t>
      </w:r>
      <w:r w:rsidR="00093650" w:rsidRPr="00792307">
        <w:rPr>
          <w:rFonts w:ascii="Arial" w:hAnsi="Arial" w:cs="Arial"/>
          <w:color w:val="000000"/>
          <w:sz w:val="24"/>
          <w:szCs w:val="24"/>
        </w:rPr>
        <w:t>às</w:t>
      </w:r>
      <w:r w:rsidRPr="00792307">
        <w:rPr>
          <w:rFonts w:ascii="Arial" w:hAnsi="Arial" w:cs="Arial"/>
          <w:color w:val="000000"/>
          <w:sz w:val="24"/>
          <w:szCs w:val="24"/>
        </w:rPr>
        <w:t xml:space="preserve"> </w:t>
      </w:r>
      <w:r w:rsidR="00093650" w:rsidRPr="00792307">
        <w:rPr>
          <w:rFonts w:ascii="Arial" w:hAnsi="Arial" w:cs="Arial"/>
          <w:color w:val="000000"/>
          <w:sz w:val="24"/>
          <w:szCs w:val="24"/>
        </w:rPr>
        <w:t>publicações</w:t>
      </w:r>
      <w:r w:rsidRPr="00792307">
        <w:rPr>
          <w:rFonts w:ascii="Arial" w:hAnsi="Arial" w:cs="Arial"/>
          <w:color w:val="000000"/>
          <w:sz w:val="24"/>
          <w:szCs w:val="24"/>
        </w:rPr>
        <w:t xml:space="preserve"> no </w:t>
      </w:r>
      <w:r w:rsidR="00D97219">
        <w:rPr>
          <w:rFonts w:ascii="Arial" w:hAnsi="Arial" w:cs="Arial"/>
          <w:sz w:val="24"/>
          <w:szCs w:val="24"/>
        </w:rPr>
        <w:t>site da Prefeitura M</w:t>
      </w:r>
      <w:r w:rsidR="007A63E4" w:rsidRPr="00792307">
        <w:rPr>
          <w:rFonts w:ascii="Arial" w:hAnsi="Arial" w:cs="Arial"/>
          <w:sz w:val="24"/>
          <w:szCs w:val="24"/>
        </w:rPr>
        <w:t>unicipal de Coronel Pilar</w:t>
      </w:r>
      <w:r w:rsidR="007A63E4" w:rsidRPr="00792307">
        <w:rPr>
          <w:rFonts w:ascii="Arial" w:hAnsi="Arial" w:cs="Arial"/>
          <w:color w:val="FF0000"/>
          <w:sz w:val="24"/>
          <w:szCs w:val="24"/>
        </w:rPr>
        <w:t> </w:t>
      </w:r>
      <w:r w:rsidR="007A63E4" w:rsidRPr="00792307">
        <w:rPr>
          <w:rFonts w:ascii="Arial" w:hAnsi="Arial" w:cs="Arial"/>
          <w:color w:val="000000"/>
          <w:sz w:val="24"/>
          <w:szCs w:val="24"/>
        </w:rPr>
        <w:t>e nas mídias sociais oficiais</w:t>
      </w:r>
      <w:r w:rsidR="003A5E72">
        <w:rPr>
          <w:rFonts w:ascii="Arial" w:hAnsi="Arial" w:cs="Arial"/>
          <w:color w:val="FF0000"/>
          <w:sz w:val="24"/>
          <w:szCs w:val="24"/>
        </w:rPr>
        <w:t>.</w:t>
      </w:r>
    </w:p>
    <w:p w14:paraId="24852C36" w14:textId="45190611"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Informações adicionais</w:t>
      </w:r>
    </w:p>
    <w:p w14:paraId="7266708B" w14:textId="22F044E1" w:rsidR="007A63E4" w:rsidRPr="00792307" w:rsidRDefault="007A63E4" w:rsidP="00EB2220">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Demais informações podem ser obtidas pelo e-mail</w:t>
      </w:r>
      <w:r w:rsidRPr="00792307">
        <w:rPr>
          <w:rFonts w:ascii="Arial" w:hAnsi="Arial" w:cs="Arial"/>
          <w:sz w:val="24"/>
          <w:szCs w:val="24"/>
        </w:rPr>
        <w:t xml:space="preserve"> </w:t>
      </w:r>
      <w:hyperlink r:id="rId25" w:history="1">
        <w:r w:rsidRPr="00792307">
          <w:rPr>
            <w:rStyle w:val="Hyperlink"/>
            <w:rFonts w:ascii="Arial" w:hAnsi="Arial" w:cs="Arial"/>
            <w:sz w:val="24"/>
            <w:szCs w:val="24"/>
          </w:rPr>
          <w:t>educacao@coronelpilar.rs.gov.br</w:t>
        </w:r>
      </w:hyperlink>
      <w:r w:rsidRPr="00792307">
        <w:rPr>
          <w:rFonts w:ascii="Arial" w:hAnsi="Arial" w:cs="Arial"/>
          <w:sz w:val="24"/>
          <w:szCs w:val="24"/>
        </w:rPr>
        <w:t xml:space="preserve"> </w:t>
      </w:r>
      <w:r w:rsidRPr="00792307">
        <w:rPr>
          <w:rFonts w:ascii="Arial" w:hAnsi="Arial" w:cs="Arial"/>
          <w:color w:val="000000"/>
          <w:sz w:val="24"/>
          <w:szCs w:val="24"/>
        </w:rPr>
        <w:t>e telefone</w:t>
      </w:r>
      <w:r w:rsidRPr="00792307">
        <w:rPr>
          <w:rFonts w:ascii="Arial" w:hAnsi="Arial" w:cs="Arial"/>
          <w:sz w:val="24"/>
          <w:szCs w:val="24"/>
        </w:rPr>
        <w:t xml:space="preserve"> (54) 3435 – 1179 (Secretaria Municipal de Educação, Cultura, Esporte e Lazer). </w:t>
      </w:r>
    </w:p>
    <w:p w14:paraId="1B26FFB8" w14:textId="02FD02D6" w:rsidR="00BD252B" w:rsidRPr="005C6102" w:rsidRDefault="007A63E4" w:rsidP="005C6102">
      <w:pPr>
        <w:pBdr>
          <w:top w:val="nil"/>
          <w:left w:val="nil"/>
          <w:bottom w:val="nil"/>
          <w:right w:val="nil"/>
          <w:between w:val="nil"/>
        </w:pBdr>
        <w:spacing w:before="120" w:after="120" w:line="240" w:lineRule="auto"/>
        <w:ind w:right="120"/>
        <w:jc w:val="both"/>
        <w:rPr>
          <w:rFonts w:ascii="Arial" w:hAnsi="Arial" w:cs="Arial"/>
          <w:sz w:val="24"/>
          <w:szCs w:val="24"/>
        </w:rPr>
      </w:pPr>
      <w:r w:rsidRPr="00792307">
        <w:rPr>
          <w:rFonts w:ascii="Arial" w:hAnsi="Arial" w:cs="Arial"/>
          <w:color w:val="000000"/>
          <w:sz w:val="24"/>
          <w:szCs w:val="24"/>
        </w:rPr>
        <w:t xml:space="preserve">Os casos omissos ficarão a cargo da </w:t>
      </w:r>
      <w:r w:rsidRPr="00792307">
        <w:rPr>
          <w:rFonts w:ascii="Arial" w:hAnsi="Arial" w:cs="Arial"/>
          <w:sz w:val="24"/>
          <w:szCs w:val="24"/>
        </w:rPr>
        <w:t>Secretaria Municipal de Educação, Cultura, Esporte e Lazer de Coronel Pilar</w:t>
      </w:r>
    </w:p>
    <w:p w14:paraId="354179D1" w14:textId="5C468048"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Validade do resultado deste edital</w:t>
      </w:r>
    </w:p>
    <w:p w14:paraId="74FEC043" w14:textId="3F628D28" w:rsidR="00C201BD" w:rsidRPr="005C6102" w:rsidRDefault="00BD252B" w:rsidP="005C6102">
      <w:pPr>
        <w:pBdr>
          <w:top w:val="nil"/>
          <w:left w:val="nil"/>
          <w:bottom w:val="nil"/>
          <w:right w:val="nil"/>
          <w:between w:val="nil"/>
        </w:pBdr>
        <w:spacing w:before="120" w:after="120" w:line="240" w:lineRule="auto"/>
        <w:ind w:right="120"/>
        <w:jc w:val="both"/>
        <w:rPr>
          <w:rFonts w:ascii="Arial" w:hAnsi="Arial" w:cs="Arial"/>
          <w:sz w:val="24"/>
          <w:szCs w:val="24"/>
        </w:rPr>
      </w:pPr>
      <w:r w:rsidRPr="00792307">
        <w:rPr>
          <w:rFonts w:ascii="Arial" w:hAnsi="Arial" w:cs="Arial"/>
          <w:color w:val="000000"/>
          <w:sz w:val="24"/>
          <w:szCs w:val="24"/>
        </w:rPr>
        <w:t xml:space="preserve">O resultado do chamamento público regido por este Edital </w:t>
      </w:r>
      <w:r w:rsidRPr="00EB2220">
        <w:rPr>
          <w:rFonts w:ascii="Arial" w:hAnsi="Arial" w:cs="Arial"/>
          <w:sz w:val="24"/>
          <w:szCs w:val="24"/>
        </w:rPr>
        <w:t xml:space="preserve">terá </w:t>
      </w:r>
      <w:r w:rsidRPr="00093650">
        <w:rPr>
          <w:rFonts w:ascii="Arial" w:hAnsi="Arial" w:cs="Arial"/>
          <w:sz w:val="24"/>
          <w:szCs w:val="24"/>
        </w:rPr>
        <w:t>validade até 2</w:t>
      </w:r>
      <w:r w:rsidRPr="00EB2220">
        <w:rPr>
          <w:rFonts w:ascii="Arial" w:hAnsi="Arial" w:cs="Arial"/>
          <w:sz w:val="24"/>
          <w:szCs w:val="24"/>
        </w:rPr>
        <w:t xml:space="preserve"> (dois) meses após a publicação do resultado final</w:t>
      </w:r>
      <w:r w:rsidR="00FB6682" w:rsidRPr="00EB2220">
        <w:rPr>
          <w:rFonts w:ascii="Arial" w:hAnsi="Arial" w:cs="Arial"/>
          <w:sz w:val="24"/>
          <w:szCs w:val="24"/>
        </w:rPr>
        <w:t>.</w:t>
      </w:r>
    </w:p>
    <w:p w14:paraId="6C22C1C6" w14:textId="7FBEE0AF" w:rsidR="00C201BD" w:rsidRPr="00792307" w:rsidRDefault="00FB6682" w:rsidP="00792307">
      <w:pPr>
        <w:numPr>
          <w:ilvl w:val="1"/>
          <w:numId w:val="5"/>
        </w:numPr>
        <w:pBdr>
          <w:top w:val="nil"/>
          <w:left w:val="nil"/>
          <w:bottom w:val="nil"/>
          <w:right w:val="nil"/>
          <w:between w:val="nil"/>
        </w:pBdr>
        <w:spacing w:before="120" w:after="120" w:line="240" w:lineRule="auto"/>
        <w:ind w:right="120"/>
        <w:jc w:val="both"/>
        <w:rPr>
          <w:rFonts w:ascii="Arial" w:hAnsi="Arial" w:cs="Arial"/>
          <w:b/>
          <w:color w:val="000000"/>
          <w:sz w:val="24"/>
          <w:szCs w:val="24"/>
        </w:rPr>
      </w:pPr>
      <w:r w:rsidRPr="00792307">
        <w:rPr>
          <w:rFonts w:ascii="Arial" w:hAnsi="Arial" w:cs="Arial"/>
          <w:b/>
          <w:color w:val="000000"/>
          <w:sz w:val="24"/>
          <w:szCs w:val="24"/>
        </w:rPr>
        <w:t>Anexos do edital</w:t>
      </w:r>
    </w:p>
    <w:p w14:paraId="0C70B774" w14:textId="77777777" w:rsidR="00C201BD" w:rsidRPr="00792307" w:rsidRDefault="00FB6682">
      <w:pPr>
        <w:pBdr>
          <w:top w:val="nil"/>
          <w:left w:val="nil"/>
          <w:bottom w:val="nil"/>
          <w:right w:val="nil"/>
          <w:between w:val="nil"/>
        </w:pBdr>
        <w:spacing w:before="120" w:after="120" w:line="240" w:lineRule="auto"/>
        <w:ind w:right="120"/>
        <w:jc w:val="both"/>
        <w:rPr>
          <w:rFonts w:ascii="Arial" w:hAnsi="Arial" w:cs="Arial"/>
          <w:color w:val="000000"/>
          <w:sz w:val="24"/>
          <w:szCs w:val="24"/>
        </w:rPr>
      </w:pPr>
      <w:r w:rsidRPr="00792307">
        <w:rPr>
          <w:rFonts w:ascii="Arial" w:hAnsi="Arial" w:cs="Arial"/>
          <w:color w:val="000000"/>
          <w:sz w:val="24"/>
          <w:szCs w:val="24"/>
        </w:rPr>
        <w:t>Compõem este Edital os seguintes anexos: </w:t>
      </w:r>
    </w:p>
    <w:p w14:paraId="5B3A8D9E"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Anexo I - Categorias de apoio;</w:t>
      </w:r>
    </w:p>
    <w:p w14:paraId="7057D43E" w14:textId="0CD5EA4E"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 xml:space="preserve">Anexo II - </w:t>
      </w:r>
      <w:r w:rsidR="00093650" w:rsidRPr="00792307">
        <w:rPr>
          <w:rFonts w:ascii="Arial" w:hAnsi="Arial" w:cs="Arial"/>
          <w:color w:val="000000"/>
          <w:sz w:val="24"/>
          <w:szCs w:val="24"/>
        </w:rPr>
        <w:t>Formulário</w:t>
      </w:r>
      <w:r w:rsidRPr="00792307">
        <w:rPr>
          <w:rFonts w:ascii="Arial" w:hAnsi="Arial" w:cs="Arial"/>
          <w:color w:val="000000"/>
          <w:sz w:val="24"/>
          <w:szCs w:val="24"/>
        </w:rPr>
        <w:t xml:space="preserve"> de </w:t>
      </w:r>
      <w:r w:rsidR="00093650" w:rsidRPr="00792307">
        <w:rPr>
          <w:rFonts w:ascii="Arial" w:hAnsi="Arial" w:cs="Arial"/>
          <w:color w:val="000000"/>
          <w:sz w:val="24"/>
          <w:szCs w:val="24"/>
        </w:rPr>
        <w:t>Inscrição</w:t>
      </w:r>
      <w:r w:rsidRPr="00792307">
        <w:rPr>
          <w:rFonts w:ascii="Arial" w:hAnsi="Arial" w:cs="Arial"/>
          <w:color w:val="000000"/>
          <w:sz w:val="24"/>
          <w:szCs w:val="24"/>
        </w:rPr>
        <w:t>/Plano de Trabalho;</w:t>
      </w:r>
    </w:p>
    <w:p w14:paraId="7476334D"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lastRenderedPageBreak/>
        <w:t>Anexo III - Critérios de seleção</w:t>
      </w:r>
    </w:p>
    <w:p w14:paraId="759AF6A6"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Anexo IV - Termo de Execução Cultural;</w:t>
      </w:r>
    </w:p>
    <w:p w14:paraId="54F52AE0" w14:textId="77777777" w:rsidR="00C201BD" w:rsidRPr="00792307" w:rsidRDefault="00FB6682">
      <w:pPr>
        <w:pBdr>
          <w:top w:val="nil"/>
          <w:left w:val="nil"/>
          <w:bottom w:val="nil"/>
          <w:right w:val="nil"/>
          <w:between w:val="nil"/>
        </w:pBdr>
        <w:spacing w:before="120" w:after="120" w:line="240" w:lineRule="auto"/>
        <w:ind w:left="120" w:right="120"/>
        <w:rPr>
          <w:rFonts w:ascii="Arial" w:hAnsi="Arial" w:cs="Arial"/>
          <w:color w:val="000000"/>
          <w:sz w:val="24"/>
          <w:szCs w:val="24"/>
        </w:rPr>
      </w:pPr>
      <w:r w:rsidRPr="00792307">
        <w:rPr>
          <w:rFonts w:ascii="Arial" w:hAnsi="Arial" w:cs="Arial"/>
          <w:color w:val="000000"/>
          <w:sz w:val="24"/>
          <w:szCs w:val="24"/>
        </w:rPr>
        <w:t>Anexo V - Relatório de Execução do Objeto;</w:t>
      </w:r>
    </w:p>
    <w:p w14:paraId="5C7AB4DB"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Anexo VI - Declaração de representação de grupo ou coletivo;</w:t>
      </w:r>
    </w:p>
    <w:p w14:paraId="6A791B75" w14:textId="57F478FD" w:rsidR="00C201BD" w:rsidRPr="00792307" w:rsidRDefault="005C6102" w:rsidP="00EB67B0">
      <w:pPr>
        <w:rPr>
          <w:rFonts w:ascii="Arial" w:hAnsi="Arial" w:cs="Arial"/>
          <w:color w:val="000000"/>
          <w:sz w:val="24"/>
          <w:szCs w:val="24"/>
        </w:rPr>
      </w:pPr>
      <w:r>
        <w:rPr>
          <w:rFonts w:ascii="Arial" w:hAnsi="Arial" w:cs="Arial"/>
          <w:color w:val="000000"/>
          <w:sz w:val="24"/>
          <w:szCs w:val="24"/>
        </w:rPr>
        <w:t xml:space="preserve">  </w:t>
      </w:r>
      <w:r w:rsidR="00FB6682" w:rsidRPr="00792307">
        <w:rPr>
          <w:rFonts w:ascii="Arial" w:hAnsi="Arial" w:cs="Arial"/>
          <w:color w:val="000000"/>
          <w:sz w:val="24"/>
          <w:szCs w:val="24"/>
        </w:rPr>
        <w:t>Anexo VII - Declaração étnico-racial</w:t>
      </w:r>
    </w:p>
    <w:p w14:paraId="431F58E8" w14:textId="77777777" w:rsidR="00C201BD" w:rsidRPr="00792307"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Anexo VIII – Declaração PCD</w:t>
      </w:r>
    </w:p>
    <w:p w14:paraId="24A28A5C" w14:textId="2F771820" w:rsidR="00C201BD" w:rsidRDefault="00FB6682">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sidRPr="00792307">
        <w:rPr>
          <w:rFonts w:ascii="Arial" w:hAnsi="Arial" w:cs="Arial"/>
          <w:color w:val="000000"/>
          <w:sz w:val="24"/>
          <w:szCs w:val="24"/>
        </w:rPr>
        <w:t>Anexo IX – Formulário de interposição de recurso</w:t>
      </w:r>
    </w:p>
    <w:p w14:paraId="06E54CC3" w14:textId="25BE83BF" w:rsidR="00905B75" w:rsidRDefault="00905B75">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p>
    <w:p w14:paraId="35AC50EF" w14:textId="77777777" w:rsidR="00164A4F" w:rsidRDefault="00164A4F">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p>
    <w:p w14:paraId="06A59532" w14:textId="77777777" w:rsidR="00164A4F" w:rsidRDefault="00164A4F">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p>
    <w:p w14:paraId="13EC41EF" w14:textId="77777777" w:rsidR="00164A4F" w:rsidRDefault="00164A4F">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p>
    <w:p w14:paraId="4AF910D0" w14:textId="160FD8EA" w:rsidR="00905B75" w:rsidRDefault="00905B75">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Pr>
          <w:rFonts w:ascii="Arial" w:hAnsi="Arial" w:cs="Arial"/>
          <w:color w:val="000000"/>
          <w:sz w:val="24"/>
          <w:szCs w:val="24"/>
        </w:rPr>
        <w:t xml:space="preserve">                                                    Luciano Contini</w:t>
      </w:r>
    </w:p>
    <w:p w14:paraId="79014B8A" w14:textId="2959C188" w:rsidR="00905B75" w:rsidRPr="00792307" w:rsidRDefault="00905B75">
      <w:pPr>
        <w:pBdr>
          <w:top w:val="nil"/>
          <w:left w:val="nil"/>
          <w:bottom w:val="nil"/>
          <w:right w:val="nil"/>
          <w:between w:val="nil"/>
        </w:pBdr>
        <w:spacing w:before="120" w:after="120" w:line="240" w:lineRule="auto"/>
        <w:ind w:left="120" w:right="120"/>
        <w:jc w:val="both"/>
        <w:rPr>
          <w:rFonts w:ascii="Arial" w:hAnsi="Arial" w:cs="Arial"/>
          <w:color w:val="000000"/>
          <w:sz w:val="24"/>
          <w:szCs w:val="24"/>
        </w:rPr>
      </w:pPr>
      <w:r>
        <w:rPr>
          <w:rFonts w:ascii="Arial" w:hAnsi="Arial" w:cs="Arial"/>
          <w:color w:val="000000"/>
          <w:sz w:val="24"/>
          <w:szCs w:val="24"/>
        </w:rPr>
        <w:t xml:space="preserve">                                                   Prefeito Municipal </w:t>
      </w:r>
    </w:p>
    <w:sectPr w:rsidR="00905B75" w:rsidRPr="00792307" w:rsidSect="00792307">
      <w:headerReference w:type="default" r:id="rId26"/>
      <w:footerReference w:type="default" r:id="rId27"/>
      <w:pgSz w:w="11906" w:h="16838"/>
      <w:pgMar w:top="2477" w:right="1701" w:bottom="1417" w:left="1701" w:header="624" w:footer="708"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81DDE2" w14:textId="77777777" w:rsidR="00E7402A" w:rsidRDefault="00E7402A" w:rsidP="008B02BF">
      <w:pPr>
        <w:spacing w:after="0" w:line="240" w:lineRule="auto"/>
      </w:pPr>
      <w:r>
        <w:separator/>
      </w:r>
    </w:p>
  </w:endnote>
  <w:endnote w:type="continuationSeparator" w:id="0">
    <w:p w14:paraId="437CAAE3" w14:textId="77777777" w:rsidR="00E7402A" w:rsidRDefault="00E7402A" w:rsidP="008B02BF">
      <w:pPr>
        <w:spacing w:after="0" w:line="240" w:lineRule="auto"/>
      </w:pPr>
      <w:r>
        <w:continuationSeparator/>
      </w:r>
    </w:p>
  </w:endnote>
  <w:endnote w:type="continuationNotice" w:id="1">
    <w:p w14:paraId="4EBB47E2" w14:textId="77777777" w:rsidR="00E7402A" w:rsidRDefault="00E7402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BD7F5DD6-69C1-43A0-AAD4-F3DA27936BCD}"/>
    <w:embedBold r:id="rId2" w:fontKey="{E1C74E12-0BFC-492B-8F5D-BE0BFF8DEDAC}"/>
  </w:font>
  <w:font w:name="Calibri Light">
    <w:panose1 w:val="020F0302020204030204"/>
    <w:charset w:val="00"/>
    <w:family w:val="swiss"/>
    <w:pitch w:val="variable"/>
    <w:sig w:usb0="E4002EFF" w:usb1="C000247B" w:usb2="00000009" w:usb3="00000000" w:csb0="000001FF" w:csb1="00000000"/>
    <w:embedRegular r:id="rId3" w:fontKey="{92E716C3-9613-473B-ADB7-39F374CF6691}"/>
  </w:font>
  <w:font w:name="Yu Gothic Light">
    <w:panose1 w:val="020B0300000000000000"/>
    <w:charset w:val="80"/>
    <w:family w:val="swiss"/>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4" w:fontKey="{7BFEFB3C-4DF9-47E3-BBED-E7FF13181540}"/>
    <w:embedItalic r:id="rId5" w:fontKey="{D6C103C4-113B-4BD9-B612-313CA180AA94}"/>
  </w:font>
  <w:font w:name="Segoe UI">
    <w:panose1 w:val="020B0502040204020203"/>
    <w:charset w:val="00"/>
    <w:family w:val="swiss"/>
    <w:pitch w:val="variable"/>
    <w:sig w:usb0="E4002EFF" w:usb1="C000E47F" w:usb2="00000009" w:usb3="00000000" w:csb0="000001FF" w:csb1="00000000"/>
    <w:embedRegular r:id="rId6" w:fontKey="{47DE6D24-7C41-4544-AD99-32B8B98D2557}"/>
  </w:font>
  <w:font w:name="Arial">
    <w:panose1 w:val="020B0604020202020204"/>
    <w:charset w:val="00"/>
    <w:family w:val="swiss"/>
    <w:pitch w:val="variable"/>
    <w:sig w:usb0="E0002EFF" w:usb1="C000785B" w:usb2="00000009" w:usb3="00000000" w:csb0="000001FF" w:csb1="00000000"/>
  </w:font>
  <w:font w:name="Arial MT">
    <w:altName w:val="Arial"/>
    <w:charset w:val="00"/>
    <w:family w:val="swiss"/>
    <w:pitch w:val="variable"/>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44560611"/>
      <w:docPartObj>
        <w:docPartGallery w:val="Page Numbers (Bottom of Page)"/>
        <w:docPartUnique/>
      </w:docPartObj>
    </w:sdtPr>
    <w:sdtEndPr/>
    <w:sdtContent>
      <w:p w14:paraId="12F3E932" w14:textId="09ECB633" w:rsidR="00960E35" w:rsidRDefault="00960E35">
        <w:pPr>
          <w:pStyle w:val="Rodap"/>
          <w:jc w:val="right"/>
        </w:pPr>
        <w:r>
          <w:fldChar w:fldCharType="begin"/>
        </w:r>
        <w:r>
          <w:instrText>PAGE   \* MERGEFORMAT</w:instrText>
        </w:r>
        <w:r>
          <w:fldChar w:fldCharType="separate"/>
        </w:r>
        <w:r w:rsidR="000B271D">
          <w:rPr>
            <w:noProof/>
          </w:rPr>
          <w:t>15</w:t>
        </w:r>
        <w:r>
          <w:fldChar w:fldCharType="end"/>
        </w:r>
      </w:p>
    </w:sdtContent>
  </w:sdt>
  <w:p w14:paraId="3C163ACC" w14:textId="5814A252" w:rsidR="00CC6149" w:rsidRDefault="00CC6149">
    <w:pPr>
      <w:pStyle w:val="Rodap"/>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91E2A4" w14:textId="77777777" w:rsidR="00E7402A" w:rsidRDefault="00E7402A" w:rsidP="008B02BF">
      <w:pPr>
        <w:spacing w:after="0" w:line="240" w:lineRule="auto"/>
      </w:pPr>
      <w:r>
        <w:separator/>
      </w:r>
    </w:p>
  </w:footnote>
  <w:footnote w:type="continuationSeparator" w:id="0">
    <w:p w14:paraId="2D6478BE" w14:textId="77777777" w:rsidR="00E7402A" w:rsidRDefault="00E7402A" w:rsidP="008B02BF">
      <w:pPr>
        <w:spacing w:after="0" w:line="240" w:lineRule="auto"/>
      </w:pPr>
      <w:r>
        <w:continuationSeparator/>
      </w:r>
    </w:p>
  </w:footnote>
  <w:footnote w:type="continuationNotice" w:id="1">
    <w:p w14:paraId="701F7CC3" w14:textId="77777777" w:rsidR="00E7402A" w:rsidRDefault="00E7402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A7BE38" w14:textId="6C3457C2" w:rsidR="00560C39" w:rsidRDefault="00792307">
    <w:pPr>
      <w:pStyle w:val="Cabealho"/>
    </w:pPr>
    <w:r w:rsidRPr="00792307">
      <w:rPr>
        <w:rFonts w:ascii="Arial MT" w:eastAsia="Arial MT" w:hAnsi="Arial MT" w:cs="Arial MT"/>
        <w:noProof/>
        <w14:ligatures w14:val="standardContextual"/>
      </w:rPr>
      <mc:AlternateContent>
        <mc:Choice Requires="wpg">
          <w:drawing>
            <wp:anchor distT="0" distB="0" distL="114300" distR="114300" simplePos="0" relativeHeight="251659264" behindDoc="0" locked="0" layoutInCell="1" allowOverlap="1" wp14:anchorId="2F179075" wp14:editId="75838145">
              <wp:simplePos x="0" y="0"/>
              <wp:positionH relativeFrom="margin">
                <wp:align>center</wp:align>
              </wp:positionH>
              <wp:positionV relativeFrom="paragraph">
                <wp:posOffset>-635</wp:posOffset>
              </wp:positionV>
              <wp:extent cx="6289871" cy="1247775"/>
              <wp:effectExtent l="0" t="0" r="0" b="9525"/>
              <wp:wrapNone/>
              <wp:docPr id="556889448" name="Agrupar 6"/>
              <wp:cNvGraphicFramePr/>
              <a:graphic xmlns:a="http://schemas.openxmlformats.org/drawingml/2006/main">
                <a:graphicData uri="http://schemas.microsoft.com/office/word/2010/wordprocessingGroup">
                  <wpg:wgp>
                    <wpg:cNvGrpSpPr/>
                    <wpg:grpSpPr>
                      <a:xfrm>
                        <a:off x="0" y="0"/>
                        <a:ext cx="6289871" cy="1247775"/>
                        <a:chOff x="1" y="0"/>
                        <a:chExt cx="6289871" cy="1298497"/>
                      </a:xfrm>
                    </wpg:grpSpPr>
                    <wps:wsp>
                      <wps:cNvPr id="1950147763" name="Caixa de Texto 2"/>
                      <wps:cNvSpPr txBox="1"/>
                      <wps:spPr>
                        <a:xfrm>
                          <a:off x="1723847" y="0"/>
                          <a:ext cx="4566025" cy="1268761"/>
                        </a:xfrm>
                        <a:prstGeom prst="rect">
                          <a:avLst/>
                        </a:prstGeom>
                        <a:blipFill dpi="0" rotWithShape="1">
                          <a:blip r:embed="rId1">
                            <a:extLst>
                              <a:ext uri="{28A0092B-C50C-407E-A947-70E740481C1C}">
                                <a14:useLocalDpi xmlns:a14="http://schemas.microsoft.com/office/drawing/2010/main" val="0"/>
                              </a:ext>
                            </a:extLst>
                          </a:blip>
                          <a:srcRect/>
                          <a:stretch>
                            <a:fillRect/>
                          </a:stretch>
                        </a:blipFill>
                        <a:ln w="6350">
                          <a:noFill/>
                        </a:ln>
                      </wps:spPr>
                      <wps:txbx>
                        <w:txbxContent>
                          <w:p w14:paraId="1DBD0959" w14:textId="77777777" w:rsidR="00792307" w:rsidRDefault="00792307" w:rsidP="00792307"/>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18261876" name="Caixa de Texto 3"/>
                      <wps:cNvSpPr txBox="1"/>
                      <wps:spPr>
                        <a:xfrm>
                          <a:off x="495284" y="69386"/>
                          <a:ext cx="777240" cy="803663"/>
                        </a:xfrm>
                        <a:prstGeom prst="rect">
                          <a:avLst/>
                        </a:prstGeom>
                        <a:blipFill dpi="0" rotWithShape="1">
                          <a:blip r:embed="rId2" cstate="print">
                            <a:extLst>
                              <a:ext uri="{28A0092B-C50C-407E-A947-70E740481C1C}">
                                <a14:useLocalDpi xmlns:a14="http://schemas.microsoft.com/office/drawing/2010/main" val="0"/>
                              </a:ext>
                            </a:extLst>
                          </a:blip>
                          <a:srcRect/>
                          <a:stretch>
                            <a:fillRect/>
                          </a:stretch>
                        </a:blipFill>
                        <a:ln w="6350">
                          <a:noFill/>
                        </a:ln>
                      </wps:spPr>
                      <wps:txbx>
                        <w:txbxContent>
                          <w:p w14:paraId="757A79A8" w14:textId="77777777" w:rsidR="00792307" w:rsidRDefault="00792307" w:rsidP="00792307"/>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146446449" name="Caixa de Texto 4"/>
                      <wps:cNvSpPr txBox="1"/>
                      <wps:spPr>
                        <a:xfrm>
                          <a:off x="1" y="888922"/>
                          <a:ext cx="1704975" cy="409575"/>
                        </a:xfrm>
                        <a:prstGeom prst="rect">
                          <a:avLst/>
                        </a:prstGeom>
                        <a:solidFill>
                          <a:sysClr val="window" lastClr="FFFFFF"/>
                        </a:solidFill>
                        <a:ln w="6350">
                          <a:noFill/>
                        </a:ln>
                      </wps:spPr>
                      <wps:txbx>
                        <w:txbxContent>
                          <w:p w14:paraId="0EFB4DC2" w14:textId="77777777" w:rsidR="00792307" w:rsidRDefault="00792307" w:rsidP="00792307">
                            <w:pPr>
                              <w:jc w:val="center"/>
                              <w:rPr>
                                <w:rFonts w:ascii="Arial" w:hAnsi="Arial" w:cs="Arial"/>
                                <w:b/>
                                <w:bCs/>
                                <w:sz w:val="16"/>
                                <w:szCs w:val="16"/>
                              </w:rPr>
                            </w:pPr>
                            <w:r>
                              <w:rPr>
                                <w:rFonts w:ascii="Arial" w:hAnsi="Arial" w:cs="Arial"/>
                                <w:b/>
                                <w:bCs/>
                                <w:sz w:val="16"/>
                                <w:szCs w:val="16"/>
                              </w:rPr>
                              <w:t>PREFEITURA MUNICIPAL DE CORONEL PILAR</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2F179075" id="Agrupar 6" o:spid="_x0000_s1026" style="position:absolute;margin-left:0;margin-top:-.05pt;width:495.25pt;height:98.25pt;z-index:251659264;mso-position-horizontal:center;mso-position-horizontal-relative:margin;mso-height-relative:margin" coordorigin="" coordsize="62898,1298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">
              <v:shapetype id="_x0000_t202" coordsize="21600,21600" o:spt="202" path="m,l,21600r21600,l21600,xe">
                <v:stroke joinstyle="miter"/>
                <v:path gradientshapeok="t" o:connecttype="rect"/>
              </v:shapetype>
              <v:shape id="Caixa de Texto 2" o:spid="_x0000_s1027" type="#_x0000_t202" style="position:absolute;left:17238;width:45660;height:126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" stroked="f" strokeweight=".5pt">
                <v:fill r:id="rId3" o:title="" recolor="t" rotate="t" type="frame"/>
                <v:textbox>
                  <w:txbxContent>
                    <w:p w14:paraId="1DBD0959" w14:textId="77777777" w:rsidR="00792307" w:rsidRDefault="00792307" w:rsidP="00792307"/>
                  </w:txbxContent>
                </v:textbox>
              </v:shape>
              <v:shape id="Caixa de Texto 3" o:spid="_x0000_s1028" type="#_x0000_t202" style="position:absolute;left:4952;top:693;width:7773;height:8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" stroked="f" strokeweight=".5pt">
                <v:fill r:id="rId4" o:title="" recolor="t" rotate="t" type="frame"/>
                <v:textbox>
                  <w:txbxContent>
                    <w:p w14:paraId="757A79A8" w14:textId="77777777" w:rsidR="00792307" w:rsidRDefault="00792307" w:rsidP="00792307"/>
                  </w:txbxContent>
                </v:textbox>
              </v:shape>
              <v:shape id="Caixa de Texto 4" o:spid="_x0000_s1029" type="#_x0000_t202" style="position:absolute;top:8889;width:17049;height:4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" fillcolor="window" stroked="f" strokeweight=".5pt">
                <v:textbox>
                  <w:txbxContent>
                    <w:p w14:paraId="0EFB4DC2" w14:textId="77777777" w:rsidR="00792307" w:rsidRDefault="00792307" w:rsidP="00792307">
                      <w:pPr>
                        <w:jc w:val="center"/>
                        <w:rPr>
                          <w:rFonts w:ascii="Arial" w:hAnsi="Arial" w:cs="Arial"/>
                          <w:b/>
                          <w:bCs/>
                          <w:sz w:val="16"/>
                          <w:szCs w:val="16"/>
                        </w:rPr>
                      </w:pPr>
                      <w:r>
                        <w:rPr>
                          <w:rFonts w:ascii="Arial" w:hAnsi="Arial" w:cs="Arial"/>
                          <w:b/>
                          <w:bCs/>
                          <w:sz w:val="16"/>
                          <w:szCs w:val="16"/>
                        </w:rPr>
                        <w:t>PREFEITURA MUNICIPAL DE CORONEL PILAR</w:t>
                      </w:r>
                    </w:p>
                  </w:txbxContent>
                </v:textbox>
              </v:shape>
              <w10:wrap anchorx="margin"/>
            </v:group>
          </w:pict>
        </mc:Fallback>
      </mc:AlternateContent>
    </w:r>
  </w:p>
  <w:p w14:paraId="6EF19ECA" w14:textId="783E1490" w:rsidR="00F73676" w:rsidRPr="007A5E1D" w:rsidRDefault="00F73676" w:rsidP="00AE335E">
    <w:pPr>
      <w:pStyle w:val="Cabealho"/>
      <w:tabs>
        <w:tab w:val="clear" w:pos="8504"/>
      </w:tabs>
      <w:rPr>
        <w:color w:val="FF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8C798F"/>
    <w:multiLevelType w:val="multilevel"/>
    <w:tmpl w:val="4E16F470"/>
    <w:lvl w:ilvl="0">
      <w:start w:val="8"/>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09E7B46"/>
    <w:multiLevelType w:val="multilevel"/>
    <w:tmpl w:val="DB84189E"/>
    <w:lvl w:ilvl="0">
      <w:start w:val="12"/>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602B22D2"/>
    <w:multiLevelType w:val="hybridMultilevel"/>
    <w:tmpl w:val="CCCC672C"/>
    <w:lvl w:ilvl="0" w:tplc="B6DA4C98">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686A788C"/>
    <w:multiLevelType w:val="multilevel"/>
    <w:tmpl w:val="D7D45BA6"/>
    <w:lvl w:ilvl="0">
      <w:start w:val="1"/>
      <w:numFmt w:val="lowerLetter"/>
      <w:lvlText w:val="%1)"/>
      <w:lvlJc w:val="left"/>
      <w:pPr>
        <w:ind w:left="1125" w:hanging="360"/>
      </w:pPr>
      <w:rPr>
        <w:rFonts w:ascii="Calibri" w:eastAsia="Calibri" w:hAnsi="Calibri" w:cs="Calibri"/>
        <w:b w:val="0"/>
      </w:rPr>
    </w:lvl>
    <w:lvl w:ilvl="1">
      <w:start w:val="1"/>
      <w:numFmt w:val="lowerLetter"/>
      <w:lvlText w:val="%2."/>
      <w:lvlJc w:val="left"/>
      <w:pPr>
        <w:ind w:left="1845" w:hanging="360"/>
      </w:pPr>
    </w:lvl>
    <w:lvl w:ilvl="2">
      <w:start w:val="1"/>
      <w:numFmt w:val="lowerRoman"/>
      <w:lvlText w:val="%3."/>
      <w:lvlJc w:val="right"/>
      <w:pPr>
        <w:ind w:left="2565" w:hanging="180"/>
      </w:pPr>
    </w:lvl>
    <w:lvl w:ilvl="3">
      <w:start w:val="1"/>
      <w:numFmt w:val="decimal"/>
      <w:lvlText w:val="%4."/>
      <w:lvlJc w:val="left"/>
      <w:pPr>
        <w:ind w:left="3285" w:hanging="360"/>
      </w:pPr>
    </w:lvl>
    <w:lvl w:ilvl="4">
      <w:start w:val="1"/>
      <w:numFmt w:val="lowerLetter"/>
      <w:lvlText w:val="%5."/>
      <w:lvlJc w:val="left"/>
      <w:pPr>
        <w:ind w:left="4005" w:hanging="360"/>
      </w:pPr>
    </w:lvl>
    <w:lvl w:ilvl="5">
      <w:start w:val="1"/>
      <w:numFmt w:val="lowerRoman"/>
      <w:lvlText w:val="%6."/>
      <w:lvlJc w:val="right"/>
      <w:pPr>
        <w:ind w:left="4725" w:hanging="180"/>
      </w:pPr>
    </w:lvl>
    <w:lvl w:ilvl="6">
      <w:start w:val="1"/>
      <w:numFmt w:val="decimal"/>
      <w:lvlText w:val="%7."/>
      <w:lvlJc w:val="left"/>
      <w:pPr>
        <w:ind w:left="5445" w:hanging="360"/>
      </w:pPr>
    </w:lvl>
    <w:lvl w:ilvl="7">
      <w:start w:val="1"/>
      <w:numFmt w:val="lowerLetter"/>
      <w:lvlText w:val="%8."/>
      <w:lvlJc w:val="left"/>
      <w:pPr>
        <w:ind w:left="6165" w:hanging="360"/>
      </w:pPr>
    </w:lvl>
    <w:lvl w:ilvl="8">
      <w:start w:val="1"/>
      <w:numFmt w:val="lowerRoman"/>
      <w:lvlText w:val="%9."/>
      <w:lvlJc w:val="right"/>
      <w:pPr>
        <w:ind w:left="6885" w:hanging="180"/>
      </w:pPr>
    </w:lvl>
  </w:abstractNum>
  <w:abstractNum w:abstractNumId="4" w15:restartNumberingAfterBreak="0">
    <w:nsid w:val="6D6B70E9"/>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num w:numId="1" w16cid:durableId="1037974388">
    <w:abstractNumId w:val="4"/>
  </w:num>
  <w:num w:numId="2" w16cid:durableId="1401514377">
    <w:abstractNumId w:val="3"/>
  </w:num>
  <w:num w:numId="3" w16cid:durableId="1591235811">
    <w:abstractNumId w:val="0"/>
  </w:num>
  <w:num w:numId="4" w16cid:durableId="1534029197">
    <w:abstractNumId w:val="1"/>
  </w:num>
  <w:num w:numId="5" w16cid:durableId="187276764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hdrShapeDefaults>
    <o:shapedefaults v:ext="edit" spidmax="286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1BD"/>
    <w:rsid w:val="00004982"/>
    <w:rsid w:val="000049F6"/>
    <w:rsid w:val="0000768E"/>
    <w:rsid w:val="00024E75"/>
    <w:rsid w:val="000409D2"/>
    <w:rsid w:val="00052C01"/>
    <w:rsid w:val="00064B3F"/>
    <w:rsid w:val="00093650"/>
    <w:rsid w:val="000B271D"/>
    <w:rsid w:val="000B3489"/>
    <w:rsid w:val="000C62DF"/>
    <w:rsid w:val="001231AB"/>
    <w:rsid w:val="001315F3"/>
    <w:rsid w:val="0013530A"/>
    <w:rsid w:val="00164061"/>
    <w:rsid w:val="00164A4F"/>
    <w:rsid w:val="00166AC8"/>
    <w:rsid w:val="00173B61"/>
    <w:rsid w:val="00177432"/>
    <w:rsid w:val="001842C8"/>
    <w:rsid w:val="001E7083"/>
    <w:rsid w:val="00207D2D"/>
    <w:rsid w:val="0021763B"/>
    <w:rsid w:val="00232D0B"/>
    <w:rsid w:val="00240FF7"/>
    <w:rsid w:val="00256E47"/>
    <w:rsid w:val="00266494"/>
    <w:rsid w:val="002877EF"/>
    <w:rsid w:val="002904E5"/>
    <w:rsid w:val="002B33C2"/>
    <w:rsid w:val="00374D44"/>
    <w:rsid w:val="0038205C"/>
    <w:rsid w:val="003A149B"/>
    <w:rsid w:val="003A5E72"/>
    <w:rsid w:val="003B07BF"/>
    <w:rsid w:val="003C0279"/>
    <w:rsid w:val="003D68DF"/>
    <w:rsid w:val="00400415"/>
    <w:rsid w:val="00450537"/>
    <w:rsid w:val="00460158"/>
    <w:rsid w:val="00467AB7"/>
    <w:rsid w:val="00471763"/>
    <w:rsid w:val="004759D5"/>
    <w:rsid w:val="004D06F5"/>
    <w:rsid w:val="00502053"/>
    <w:rsid w:val="00560C39"/>
    <w:rsid w:val="00563411"/>
    <w:rsid w:val="005854D5"/>
    <w:rsid w:val="005B5551"/>
    <w:rsid w:val="005B7EDF"/>
    <w:rsid w:val="005C6102"/>
    <w:rsid w:val="005D55AC"/>
    <w:rsid w:val="006022ED"/>
    <w:rsid w:val="00673474"/>
    <w:rsid w:val="00697170"/>
    <w:rsid w:val="007443C6"/>
    <w:rsid w:val="00792307"/>
    <w:rsid w:val="00794693"/>
    <w:rsid w:val="007A5E1D"/>
    <w:rsid w:val="007A63E4"/>
    <w:rsid w:val="007B24CF"/>
    <w:rsid w:val="007B5992"/>
    <w:rsid w:val="007F725F"/>
    <w:rsid w:val="008033A6"/>
    <w:rsid w:val="00825602"/>
    <w:rsid w:val="00870011"/>
    <w:rsid w:val="008B02BF"/>
    <w:rsid w:val="008C3F27"/>
    <w:rsid w:val="008C6A0B"/>
    <w:rsid w:val="008D51C0"/>
    <w:rsid w:val="008F74D2"/>
    <w:rsid w:val="00905B75"/>
    <w:rsid w:val="00942BF0"/>
    <w:rsid w:val="00960E35"/>
    <w:rsid w:val="009D61FB"/>
    <w:rsid w:val="00A078AA"/>
    <w:rsid w:val="00A24DC4"/>
    <w:rsid w:val="00A31A9B"/>
    <w:rsid w:val="00A94DFD"/>
    <w:rsid w:val="00A94F7A"/>
    <w:rsid w:val="00AA06F9"/>
    <w:rsid w:val="00AA342E"/>
    <w:rsid w:val="00AE03ED"/>
    <w:rsid w:val="00AE335E"/>
    <w:rsid w:val="00B6633A"/>
    <w:rsid w:val="00B9752C"/>
    <w:rsid w:val="00BA1EC7"/>
    <w:rsid w:val="00BB27C0"/>
    <w:rsid w:val="00BB3AC1"/>
    <w:rsid w:val="00BB5FDE"/>
    <w:rsid w:val="00BD252B"/>
    <w:rsid w:val="00BD5438"/>
    <w:rsid w:val="00C01C1C"/>
    <w:rsid w:val="00C04ED6"/>
    <w:rsid w:val="00C201BD"/>
    <w:rsid w:val="00CA5BCF"/>
    <w:rsid w:val="00CA6527"/>
    <w:rsid w:val="00CC5962"/>
    <w:rsid w:val="00CC6149"/>
    <w:rsid w:val="00CF1FE6"/>
    <w:rsid w:val="00D1316B"/>
    <w:rsid w:val="00D1794C"/>
    <w:rsid w:val="00D201E4"/>
    <w:rsid w:val="00D343E0"/>
    <w:rsid w:val="00D4613E"/>
    <w:rsid w:val="00D67721"/>
    <w:rsid w:val="00D80375"/>
    <w:rsid w:val="00D97219"/>
    <w:rsid w:val="00DD0EDC"/>
    <w:rsid w:val="00E5694B"/>
    <w:rsid w:val="00E7402A"/>
    <w:rsid w:val="00E97276"/>
    <w:rsid w:val="00EA20F3"/>
    <w:rsid w:val="00EA73F4"/>
    <w:rsid w:val="00EB2220"/>
    <w:rsid w:val="00EB67B0"/>
    <w:rsid w:val="00EC20EE"/>
    <w:rsid w:val="00ED6955"/>
    <w:rsid w:val="00EE21A6"/>
    <w:rsid w:val="00F2052B"/>
    <w:rsid w:val="00F50853"/>
    <w:rsid w:val="00F73676"/>
    <w:rsid w:val="00F85D5F"/>
    <w:rsid w:val="00F979CE"/>
    <w:rsid w:val="00FB6682"/>
    <w:rsid w:val="00FB6890"/>
    <w:rsid w:val="00FC0614"/>
    <w:rsid w:val="00FC402C"/>
    <w:rsid w:val="09D68D78"/>
    <w:rsid w:val="16F2A5F4"/>
    <w:rsid w:val="1DB24343"/>
    <w:rsid w:val="1EFCB088"/>
    <w:rsid w:val="394CCE21"/>
    <w:rsid w:val="3CBEC66F"/>
    <w:rsid w:val="6987C4D6"/>
    <w:rsid w:val="705B9E6F"/>
    <w:rsid w:val="765AF52F"/>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C62325F"/>
  <w15:docId w15:val="{903587C8-7521-4E67-A49A-5CC72ECB5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7276"/>
  </w:style>
  <w:style w:type="paragraph" w:styleId="Ttulo1">
    <w:name w:val="heading 1"/>
    <w:basedOn w:val="Normal"/>
    <w:next w:val="Normal"/>
    <w:link w:val="Ttulo1Char"/>
    <w:uiPriority w:val="9"/>
    <w:qFormat/>
    <w:rsid w:val="00A5147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customStyle="1" w:styleId="textocentralizadomaiusculas">
    <w:name w:val="texto_centralizado_maiusculas"/>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Forte">
    <w:name w:val="Strong"/>
    <w:basedOn w:val="Fontepargpadro"/>
    <w:uiPriority w:val="22"/>
    <w:qFormat/>
    <w:rsid w:val="00FF186D"/>
    <w:rPr>
      <w:b/>
      <w:bCs/>
    </w:rPr>
  </w:style>
  <w:style w:type="paragraph" w:customStyle="1" w:styleId="textojustificado">
    <w:name w:val="texto_justific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unhideWhenUsed/>
    <w:rsid w:val="00FF186D"/>
    <w:rPr>
      <w:color w:val="0000FF"/>
      <w:u w:val="single"/>
    </w:rPr>
  </w:style>
  <w:style w:type="paragraph" w:styleId="NormalWeb">
    <w:name w:val="Normal (Web)"/>
    <w:basedOn w:val="Normal"/>
    <w:uiPriority w:val="99"/>
    <w:unhideWhenUsed/>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1">
    <w:name w:val="texto1"/>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styleId="PargrafodaLista">
    <w:name w:val="List Paragraph"/>
    <w:basedOn w:val="Normal"/>
    <w:uiPriority w:val="34"/>
    <w:qFormat/>
    <w:rsid w:val="006B5A24"/>
    <w:pPr>
      <w:ind w:left="720"/>
      <w:contextualSpacing/>
    </w:pPr>
  </w:style>
  <w:style w:type="character" w:customStyle="1" w:styleId="MenoPendente1">
    <w:name w:val="Menção Pendente1"/>
    <w:basedOn w:val="Fontepargpadro"/>
    <w:uiPriority w:val="99"/>
    <w:semiHidden/>
    <w:unhideWhenUsed/>
    <w:rsid w:val="005B7978"/>
    <w:rPr>
      <w:color w:val="605E5C"/>
      <w:shd w:val="clear" w:color="auto" w:fill="E1DFDD"/>
    </w:rPr>
  </w:style>
  <w:style w:type="paragraph" w:customStyle="1" w:styleId="dou-paragraph">
    <w:name w:val="dou-paragraph"/>
    <w:basedOn w:val="Normal"/>
    <w:rsid w:val="00C90A36"/>
    <w:pPr>
      <w:spacing w:before="100" w:beforeAutospacing="1" w:after="100" w:afterAutospacing="1" w:line="240" w:lineRule="auto"/>
    </w:pPr>
    <w:rPr>
      <w:rFonts w:ascii="Times New Roman" w:eastAsia="Times New Roman" w:hAnsi="Times New Roman" w:cs="Times New Roman"/>
      <w:sz w:val="24"/>
      <w:szCs w:val="24"/>
    </w:rPr>
  </w:style>
  <w:style w:type="character" w:styleId="Refdecomentrio">
    <w:name w:val="annotation reference"/>
    <w:basedOn w:val="Fontepargpadro"/>
    <w:uiPriority w:val="99"/>
    <w:semiHidden/>
    <w:unhideWhenUsed/>
    <w:rsid w:val="00674563"/>
    <w:rPr>
      <w:sz w:val="16"/>
      <w:szCs w:val="16"/>
    </w:rPr>
  </w:style>
  <w:style w:type="paragraph" w:styleId="Textodecomentrio">
    <w:name w:val="annotation text"/>
    <w:basedOn w:val="Normal"/>
    <w:link w:val="TextodecomentrioChar"/>
    <w:uiPriority w:val="99"/>
    <w:unhideWhenUsed/>
    <w:rsid w:val="00674563"/>
    <w:pPr>
      <w:spacing w:line="240" w:lineRule="auto"/>
    </w:pPr>
    <w:rPr>
      <w:sz w:val="20"/>
      <w:szCs w:val="20"/>
    </w:rPr>
  </w:style>
  <w:style w:type="character" w:customStyle="1" w:styleId="TextodecomentrioChar">
    <w:name w:val="Texto de comentário Char"/>
    <w:basedOn w:val="Fontepargpadro"/>
    <w:link w:val="Textodecomentrio"/>
    <w:uiPriority w:val="99"/>
    <w:rsid w:val="00674563"/>
    <w:rPr>
      <w:sz w:val="20"/>
      <w:szCs w:val="20"/>
    </w:rPr>
  </w:style>
  <w:style w:type="paragraph" w:styleId="Assuntodocomentrio">
    <w:name w:val="annotation subject"/>
    <w:basedOn w:val="Textodecomentrio"/>
    <w:next w:val="Textodecomentrio"/>
    <w:link w:val="AssuntodocomentrioChar"/>
    <w:uiPriority w:val="99"/>
    <w:semiHidden/>
    <w:unhideWhenUsed/>
    <w:rsid w:val="00674563"/>
    <w:rPr>
      <w:b/>
      <w:bCs/>
    </w:rPr>
  </w:style>
  <w:style w:type="character" w:customStyle="1" w:styleId="AssuntodocomentrioChar">
    <w:name w:val="Assunto do comentário Char"/>
    <w:basedOn w:val="TextodecomentrioChar"/>
    <w:link w:val="Assuntodocomentrio"/>
    <w:uiPriority w:val="99"/>
    <w:semiHidden/>
    <w:rsid w:val="00674563"/>
    <w:rPr>
      <w:b/>
      <w:bCs/>
      <w:sz w:val="20"/>
      <w:szCs w:val="20"/>
    </w:rPr>
  </w:style>
  <w:style w:type="character" w:customStyle="1" w:styleId="Meno1">
    <w:name w:val="Menção1"/>
    <w:basedOn w:val="Fontepargpadro"/>
    <w:uiPriority w:val="99"/>
    <w:unhideWhenUsed/>
    <w:rPr>
      <w:color w:val="2B579A"/>
      <w:shd w:val="clear" w:color="auto" w:fill="E6E6E6"/>
    </w:rPr>
  </w:style>
  <w:style w:type="character" w:customStyle="1" w:styleId="Ttulo1Char">
    <w:name w:val="Título 1 Char"/>
    <w:basedOn w:val="Fontepargpadro"/>
    <w:link w:val="Ttulo1"/>
    <w:uiPriority w:val="9"/>
    <w:rsid w:val="00A5147C"/>
    <w:rPr>
      <w:rFonts w:asciiTheme="majorHAnsi" w:eastAsiaTheme="majorEastAsia" w:hAnsiTheme="majorHAnsi" w:cstheme="majorBidi"/>
      <w:color w:val="2F5496" w:themeColor="accent1" w:themeShade="BF"/>
      <w:sz w:val="32"/>
      <w:szCs w:val="32"/>
    </w:rPr>
  </w:style>
  <w:style w:type="paragraph" w:styleId="CabealhodoSumrio">
    <w:name w:val="TOC Heading"/>
    <w:basedOn w:val="Ttulo1"/>
    <w:next w:val="Normal"/>
    <w:uiPriority w:val="39"/>
    <w:unhideWhenUsed/>
    <w:qFormat/>
    <w:rsid w:val="00A5147C"/>
    <w:pPr>
      <w:outlineLvl w:val="9"/>
    </w:pPr>
  </w:style>
  <w:style w:type="paragraph" w:styleId="Reviso">
    <w:name w:val="Revision"/>
    <w:hidden/>
    <w:uiPriority w:val="99"/>
    <w:semiHidden/>
    <w:rsid w:val="003C78FA"/>
    <w:pPr>
      <w:spacing w:after="0" w:line="240" w:lineRule="auto"/>
    </w:pPr>
  </w:style>
  <w:style w:type="paragraph" w:styleId="Corpodetexto">
    <w:name w:val="Body Text"/>
    <w:basedOn w:val="Normal"/>
    <w:link w:val="CorpodetextoChar"/>
    <w:uiPriority w:val="99"/>
    <w:semiHidden/>
    <w:unhideWhenUsed/>
    <w:rsid w:val="00EC476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semiHidden/>
    <w:rsid w:val="00EC4765"/>
    <w:rPr>
      <w:rFonts w:ascii="Times New Roman" w:eastAsia="Times New Roman" w:hAnsi="Times New Roman" w:cs="Times New Roman"/>
      <w:kern w:val="0"/>
      <w:sz w:val="24"/>
      <w:szCs w:val="24"/>
      <w:lang w:eastAsia="pt-BR"/>
    </w:rPr>
  </w:style>
  <w:style w:type="paragraph" w:customStyle="1" w:styleId="paragraph">
    <w:name w:val="paragraph"/>
    <w:basedOn w:val="Normal"/>
    <w:rsid w:val="00FE1D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ontepargpadro"/>
    <w:rsid w:val="00FE1D03"/>
  </w:style>
  <w:style w:type="character" w:customStyle="1" w:styleId="eop">
    <w:name w:val="eop"/>
    <w:basedOn w:val="Fontepargpadro"/>
    <w:rsid w:val="00FE1D03"/>
  </w:style>
  <w:style w:type="table" w:styleId="Tabelacomgrade">
    <w:name w:val="Table Grid"/>
    <w:basedOn w:val="Tabelanormal"/>
    <w:uiPriority w:val="39"/>
    <w:rsid w:val="003F47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NormalTable0"/>
    <w:pPr>
      <w:spacing w:after="0" w:line="240" w:lineRule="auto"/>
    </w:pPr>
    <w:tblPr>
      <w:tblStyleRowBandSize w:val="1"/>
      <w:tblStyleColBandSize w:val="1"/>
      <w:tblCellMar>
        <w:left w:w="108" w:type="dxa"/>
        <w:right w:w="108" w:type="dxa"/>
      </w:tblCellMar>
    </w:tblPr>
  </w:style>
  <w:style w:type="table" w:customStyle="1" w:styleId="a0">
    <w:basedOn w:val="NormalTable0"/>
    <w:pPr>
      <w:spacing w:after="0" w:line="240" w:lineRule="auto"/>
    </w:pPr>
    <w:tblPr>
      <w:tblStyleRowBandSize w:val="1"/>
      <w:tblStyleColBandSize w:val="1"/>
      <w:tblCellMar>
        <w:left w:w="108" w:type="dxa"/>
        <w:right w:w="108" w:type="dxa"/>
      </w:tblCellMar>
    </w:tblPr>
  </w:style>
  <w:style w:type="table" w:customStyle="1" w:styleId="a1">
    <w:basedOn w:val="NormalTable0"/>
    <w:pPr>
      <w:spacing w:after="0" w:line="240" w:lineRule="auto"/>
    </w:pPr>
    <w:tblPr>
      <w:tblStyleRowBandSize w:val="1"/>
      <w:tblStyleColBandSize w:val="1"/>
      <w:tblCellMar>
        <w:left w:w="108" w:type="dxa"/>
        <w:right w:w="108" w:type="dxa"/>
      </w:tblCellMar>
    </w:tblPr>
  </w:style>
  <w:style w:type="table" w:customStyle="1" w:styleId="a2">
    <w:basedOn w:val="NormalTable0"/>
    <w:pPr>
      <w:spacing w:after="0" w:line="240" w:lineRule="auto"/>
    </w:pPr>
    <w:tblPr>
      <w:tblStyleRowBandSize w:val="1"/>
      <w:tblStyleColBandSize w:val="1"/>
      <w:tblCellMar>
        <w:left w:w="108" w:type="dxa"/>
        <w:right w:w="108" w:type="dxa"/>
      </w:tblCellMar>
    </w:tblPr>
  </w:style>
  <w:style w:type="table" w:customStyle="1" w:styleId="a3">
    <w:basedOn w:val="NormalTable0"/>
    <w:pPr>
      <w:spacing w:after="0" w:line="240" w:lineRule="auto"/>
    </w:pPr>
    <w:tblPr>
      <w:tblStyleRowBandSize w:val="1"/>
      <w:tblStyleColBandSize w:val="1"/>
      <w:tblCellMar>
        <w:left w:w="108" w:type="dxa"/>
        <w:right w:w="108" w:type="dxa"/>
      </w:tblCellMar>
    </w:tblPr>
  </w:style>
  <w:style w:type="table" w:customStyle="1" w:styleId="a4">
    <w:basedOn w:val="NormalTable0"/>
    <w:pPr>
      <w:spacing w:after="0" w:line="240" w:lineRule="auto"/>
    </w:pPr>
    <w:tblPr>
      <w:tblStyleRowBandSize w:val="1"/>
      <w:tblStyleColBandSize w:val="1"/>
      <w:tblCellMar>
        <w:left w:w="108" w:type="dxa"/>
        <w:right w:w="108" w:type="dxa"/>
      </w:tblCellMar>
    </w:tblPr>
  </w:style>
  <w:style w:type="table" w:customStyle="1" w:styleId="a5">
    <w:basedOn w:val="NormalTable0"/>
    <w:pPr>
      <w:spacing w:after="0" w:line="240" w:lineRule="auto"/>
    </w:pPr>
    <w:tblPr>
      <w:tblStyleRowBandSize w:val="1"/>
      <w:tblStyleColBandSize w:val="1"/>
      <w:tblCellMar>
        <w:left w:w="108" w:type="dxa"/>
        <w:right w:w="108" w:type="dxa"/>
      </w:tblCellMar>
    </w:tblPr>
  </w:style>
  <w:style w:type="table" w:customStyle="1" w:styleId="a6">
    <w:basedOn w:val="NormalTable0"/>
    <w:pPr>
      <w:spacing w:after="0" w:line="240" w:lineRule="auto"/>
    </w:pPr>
    <w:tblPr>
      <w:tblStyleRowBandSize w:val="1"/>
      <w:tblStyleColBandSize w:val="1"/>
      <w:tblCellMar>
        <w:left w:w="108" w:type="dxa"/>
        <w:right w:w="108" w:type="dxa"/>
      </w:tblCellMar>
    </w:tblPr>
  </w:style>
  <w:style w:type="table" w:customStyle="1" w:styleId="a7">
    <w:basedOn w:val="NormalTable0"/>
    <w:pPr>
      <w:spacing w:after="0" w:line="240" w:lineRule="auto"/>
    </w:pPr>
    <w:tblPr>
      <w:tblStyleRowBandSize w:val="1"/>
      <w:tblStyleColBandSize w:val="1"/>
      <w:tblCellMar>
        <w:left w:w="108" w:type="dxa"/>
        <w:right w:w="108" w:type="dxa"/>
      </w:tblCellMar>
    </w:tblPr>
  </w:style>
  <w:style w:type="table" w:customStyle="1" w:styleId="a8">
    <w:basedOn w:val="NormalTable0"/>
    <w:pPr>
      <w:spacing w:after="0" w:line="240" w:lineRule="auto"/>
    </w:pPr>
    <w:tblPr>
      <w:tblStyleRowBandSize w:val="1"/>
      <w:tblStyleColBandSize w:val="1"/>
      <w:tblCellMar>
        <w:left w:w="108" w:type="dxa"/>
        <w:right w:w="108" w:type="dxa"/>
      </w:tblCellMar>
    </w:tblPr>
  </w:style>
  <w:style w:type="table" w:customStyle="1" w:styleId="a9">
    <w:basedOn w:val="NormalTable0"/>
    <w:pPr>
      <w:spacing w:after="0" w:line="240" w:lineRule="auto"/>
    </w:pPr>
    <w:tblPr>
      <w:tblStyleRowBandSize w:val="1"/>
      <w:tblStyleColBandSize w:val="1"/>
      <w:tblCellMar>
        <w:left w:w="108" w:type="dxa"/>
        <w:right w:w="108" w:type="dxa"/>
      </w:tblCellMar>
    </w:tblPr>
  </w:style>
  <w:style w:type="table" w:customStyle="1" w:styleId="aa">
    <w:basedOn w:val="NormalTable0"/>
    <w:pPr>
      <w:spacing w:after="0" w:line="240" w:lineRule="auto"/>
    </w:pPr>
    <w:tblPr>
      <w:tblStyleRowBandSize w:val="1"/>
      <w:tblStyleColBandSize w:val="1"/>
      <w:tblCellMar>
        <w:left w:w="108" w:type="dxa"/>
        <w:right w:w="108" w:type="dxa"/>
      </w:tblCellMar>
    </w:tblPr>
  </w:style>
  <w:style w:type="table" w:customStyle="1" w:styleId="ab">
    <w:basedOn w:val="NormalTable0"/>
    <w:pPr>
      <w:spacing w:after="0" w:line="240" w:lineRule="auto"/>
    </w:pPr>
    <w:tblPr>
      <w:tblStyleRowBandSize w:val="1"/>
      <w:tblStyleColBandSize w:val="1"/>
      <w:tblCellMar>
        <w:left w:w="108" w:type="dxa"/>
        <w:right w:w="108" w:type="dxa"/>
      </w:tblCellMar>
    </w:tblPr>
  </w:style>
  <w:style w:type="table" w:customStyle="1" w:styleId="ac">
    <w:basedOn w:val="NormalTable0"/>
    <w:pPr>
      <w:spacing w:after="0" w:line="240" w:lineRule="auto"/>
    </w:pPr>
    <w:tblPr>
      <w:tblStyleRowBandSize w:val="1"/>
      <w:tblStyleColBandSize w:val="1"/>
      <w:tblCellMar>
        <w:left w:w="108" w:type="dxa"/>
        <w:right w:w="108" w:type="dxa"/>
      </w:tblCellMar>
    </w:tblPr>
  </w:style>
  <w:style w:type="table" w:customStyle="1" w:styleId="ad">
    <w:basedOn w:val="NormalTable0"/>
    <w:pPr>
      <w:spacing w:after="0" w:line="240" w:lineRule="auto"/>
    </w:pPr>
    <w:tblPr>
      <w:tblStyleRowBandSize w:val="1"/>
      <w:tblStyleColBandSize w:val="1"/>
      <w:tblCellMar>
        <w:left w:w="108" w:type="dxa"/>
        <w:right w:w="108" w:type="dxa"/>
      </w:tblCellMar>
    </w:tblPr>
  </w:style>
  <w:style w:type="paragraph" w:styleId="Cabealho">
    <w:name w:val="header"/>
    <w:basedOn w:val="Normal"/>
    <w:link w:val="CabealhoChar"/>
    <w:uiPriority w:val="99"/>
    <w:unhideWhenUsed/>
    <w:rsid w:val="008B02B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B02BF"/>
  </w:style>
  <w:style w:type="paragraph" w:styleId="Rodap">
    <w:name w:val="footer"/>
    <w:basedOn w:val="Normal"/>
    <w:link w:val="RodapChar"/>
    <w:uiPriority w:val="99"/>
    <w:unhideWhenUsed/>
    <w:rsid w:val="008B02BF"/>
    <w:pPr>
      <w:tabs>
        <w:tab w:val="center" w:pos="4252"/>
        <w:tab w:val="right" w:pos="8504"/>
      </w:tabs>
      <w:spacing w:after="0" w:line="240" w:lineRule="auto"/>
    </w:pPr>
  </w:style>
  <w:style w:type="character" w:customStyle="1" w:styleId="RodapChar">
    <w:name w:val="Rodapé Char"/>
    <w:basedOn w:val="Fontepargpadro"/>
    <w:link w:val="Rodap"/>
    <w:uiPriority w:val="99"/>
    <w:rsid w:val="008B02BF"/>
  </w:style>
  <w:style w:type="paragraph" w:styleId="Sumrio1">
    <w:name w:val="toc 1"/>
    <w:basedOn w:val="Normal"/>
    <w:next w:val="Normal"/>
    <w:autoRedefine/>
    <w:uiPriority w:val="39"/>
    <w:unhideWhenUsed/>
    <w:rsid w:val="00EC20EE"/>
    <w:pPr>
      <w:spacing w:after="100"/>
    </w:pPr>
  </w:style>
  <w:style w:type="character" w:styleId="HiperlinkVisitado">
    <w:name w:val="FollowedHyperlink"/>
    <w:basedOn w:val="Fontepargpadro"/>
    <w:uiPriority w:val="99"/>
    <w:semiHidden/>
    <w:unhideWhenUsed/>
    <w:rsid w:val="001315F3"/>
    <w:rPr>
      <w:color w:val="954F72" w:themeColor="followedHyperlink"/>
      <w:u w:val="single"/>
    </w:rPr>
  </w:style>
  <w:style w:type="paragraph" w:styleId="Textodebalo">
    <w:name w:val="Balloon Text"/>
    <w:basedOn w:val="Normal"/>
    <w:link w:val="TextodebaloChar"/>
    <w:uiPriority w:val="99"/>
    <w:semiHidden/>
    <w:unhideWhenUsed/>
    <w:rsid w:val="0021763B"/>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21763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98607139">
      <w:bodyDiv w:val="1"/>
      <w:marLeft w:val="0"/>
      <w:marRight w:val="0"/>
      <w:marTop w:val="0"/>
      <w:marBottom w:val="0"/>
      <w:divBdr>
        <w:top w:val="none" w:sz="0" w:space="0" w:color="auto"/>
        <w:left w:val="none" w:sz="0" w:space="0" w:color="auto"/>
        <w:bottom w:val="none" w:sz="0" w:space="0" w:color="auto"/>
        <w:right w:val="none" w:sz="0" w:space="0" w:color="auto"/>
      </w:divBdr>
    </w:div>
    <w:div w:id="1781142795">
      <w:bodyDiv w:val="1"/>
      <w:marLeft w:val="0"/>
      <w:marRight w:val="0"/>
      <w:marTop w:val="0"/>
      <w:marBottom w:val="0"/>
      <w:divBdr>
        <w:top w:val="none" w:sz="0" w:space="0" w:color="auto"/>
        <w:left w:val="none" w:sz="0" w:space="0" w:color="auto"/>
        <w:bottom w:val="none" w:sz="0" w:space="0" w:color="auto"/>
        <w:right w:val="none" w:sz="0" w:space="0" w:color="auto"/>
      </w:divBdr>
      <w:divsChild>
        <w:div w:id="699864239">
          <w:marLeft w:val="0"/>
          <w:marRight w:val="0"/>
          <w:marTop w:val="0"/>
          <w:marBottom w:val="0"/>
          <w:divBdr>
            <w:top w:val="none" w:sz="0" w:space="0" w:color="auto"/>
            <w:left w:val="none" w:sz="0" w:space="0" w:color="auto"/>
            <w:bottom w:val="none" w:sz="0" w:space="0" w:color="auto"/>
            <w:right w:val="none" w:sz="0" w:space="0" w:color="auto"/>
          </w:divBdr>
        </w:div>
        <w:div w:id="194734627">
          <w:marLeft w:val="0"/>
          <w:marRight w:val="0"/>
          <w:marTop w:val="0"/>
          <w:marBottom w:val="0"/>
          <w:divBdr>
            <w:top w:val="none" w:sz="0" w:space="0" w:color="auto"/>
            <w:left w:val="none" w:sz="0" w:space="0" w:color="auto"/>
            <w:bottom w:val="none" w:sz="0" w:space="0" w:color="auto"/>
            <w:right w:val="none" w:sz="0" w:space="0" w:color="auto"/>
          </w:divBdr>
        </w:div>
      </w:divsChild>
    </w:div>
    <w:div w:id="19572983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in.gov.br/en/web/dou/-/lei-n-14.903-de-27-de-junho-de-2024-568649644" TargetMode="External"/><Relationship Id="rId18" Type="http://schemas.openxmlformats.org/officeDocument/2006/relationships/hyperlink" Target="https://www.planalto.gov.br/ccivil_03/_Ato2015-2018/2015/Lei/L13146.htm"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mailto:educacao@coronelpilar.rs.gov.br" TargetMode="External"/><Relationship Id="rId7" Type="http://schemas.openxmlformats.org/officeDocument/2006/relationships/styles" Target="styles.xml"/><Relationship Id="rId12" Type="http://schemas.openxmlformats.org/officeDocument/2006/relationships/hyperlink" Target="https://www.planalto.gov.br/ccivil_03/_ato2019-2022/2022/lei/l14399.htm" TargetMode="External"/><Relationship Id="rId17" Type="http://schemas.openxmlformats.org/officeDocument/2006/relationships/hyperlink" Target="mailto:educacao@coronelpilar.rs.gov.br" TargetMode="External"/><Relationship Id="rId25" Type="http://schemas.openxmlformats.org/officeDocument/2006/relationships/hyperlink" Target="mailto:educacao@coronelpilar.rs.gov.br" TargetMode="External"/><Relationship Id="rId2" Type="http://schemas.openxmlformats.org/officeDocument/2006/relationships/customXml" Target="../customXml/item2.xml"/><Relationship Id="rId16" Type="http://schemas.openxmlformats.org/officeDocument/2006/relationships/hyperlink" Target="https://www.gov.br/cultura/pt-br/acesso-a-informacao/legislacao-e-normativas/instrucao-normativa-minc-no-10-de-28-de-dezembro-de-2023" TargetMode="External"/><Relationship Id="rId20" Type="http://schemas.openxmlformats.org/officeDocument/2006/relationships/hyperlink" Target="mailto:educacao@coronelpilar.rs.gov.br"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coronelpilar.rs.gov.br" TargetMode="External"/><Relationship Id="rId5" Type="http://schemas.openxmlformats.org/officeDocument/2006/relationships/customXml" Target="../customXml/item5.xml"/><Relationship Id="rId15" Type="http://schemas.openxmlformats.org/officeDocument/2006/relationships/hyperlink" Target="https://www.planalto.gov.br/ccivil_03/_ato2023-2026/2023/decreto/D11453.htm" TargetMode="External"/><Relationship Id="rId23" Type="http://schemas.openxmlformats.org/officeDocument/2006/relationships/hyperlink" Target="http://www.planalto.gov.br/ccivil_03/Constituicao/Constituicao.htm" TargetMode="External"/><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www.coronelpilar.rs.gov.br"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planalto.gov.br/ccivil_03/_ato2023-2026/2023/decreto/D11740.htm" TargetMode="External"/><Relationship Id="rId22" Type="http://schemas.openxmlformats.org/officeDocument/2006/relationships/hyperlink" Target="mailto:educacao@coronelpilar.rs.gov.br" TargetMode="External"/><Relationship Id="rId27"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6E29AE93B1FB54C94FFB0AC0F256343" ma:contentTypeVersion="14" ma:contentTypeDescription="Create a new document." ma:contentTypeScope="" ma:versionID="3487eafe80e2c4116e5aa923501ecef0">
  <xsd:schema xmlns:xsd="http://www.w3.org/2001/XMLSchema" xmlns:xs="http://www.w3.org/2001/XMLSchema" xmlns:p="http://schemas.microsoft.com/office/2006/metadata/properties" xmlns:ns2="40aec6fa-c5f6-4feb-b97b-386f8ea38896" xmlns:ns3="beaeb88b-723b-40d5-8941-7d7503f1ce4a" targetNamespace="http://schemas.microsoft.com/office/2006/metadata/properties" ma:root="true" ma:fieldsID="791c6999be33df5930a3e1bf3462d89a" ns2:_="" ns3:_="">
    <xsd:import namespace="40aec6fa-c5f6-4feb-b97b-386f8ea38896"/>
    <xsd:import namespace="beaeb88b-723b-40d5-8941-7d7503f1ce4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aec6fa-c5f6-4feb-b97b-386f8ea388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02630f34-378a-4da1-9a9f-beef9184492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aeb88b-723b-40d5-8941-7d7503f1ce4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2b558856-12f4-48e1-87fc-0f5a9f6d8187}" ma:internalName="TaxCatchAll" ma:showField="CatchAllData" ma:web="beaeb88b-723b-40d5-8941-7d7503f1ce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YspXHeSe+rbWOnUgQUTEOf6kYQ==">CgMxLjAyCGguZ2pkZ3hzOABqJgoUc3VnZ2VzdC5obWd1Z2h3dGY4NXcSDk5haXJhIFNpbHZlaXJhciExbXg4a1BuLTh3OW1EeWtJWkVoMWpZV3NHU3ktVUllYkc=</go:docsCustomData>
</go:gDocsCustomXmlDataStorag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0aec6fa-c5f6-4feb-b97b-386f8ea38896">
      <Terms xmlns="http://schemas.microsoft.com/office/infopath/2007/PartnerControls"/>
    </lcf76f155ced4ddcb4097134ff3c332f>
    <TaxCatchAll xmlns="beaeb88b-723b-40d5-8941-7d7503f1ce4a"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BE2061-2109-49CD-ABB7-4A5971080A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aec6fa-c5f6-4feb-b97b-386f8ea38896"/>
    <ds:schemaRef ds:uri="beaeb88b-723b-40d5-8941-7d7503f1ce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C2FB4CDD-41E5-4382-992A-60770992FB19}">
  <ds:schemaRefs>
    <ds:schemaRef ds:uri="http://schemas.microsoft.com/sharepoint/v3/contenttype/forms"/>
  </ds:schemaRefs>
</ds:datastoreItem>
</file>

<file path=customXml/itemProps4.xml><?xml version="1.0" encoding="utf-8"?>
<ds:datastoreItem xmlns:ds="http://schemas.openxmlformats.org/officeDocument/2006/customXml" ds:itemID="{B25FE33E-8902-4DE1-9E87-995AA10FA801}">
  <ds:schemaRefs>
    <ds:schemaRef ds:uri="http://schemas.microsoft.com/office/2006/documentManagement/types"/>
    <ds:schemaRef ds:uri="http://schemas.microsoft.com/office/infopath/2007/PartnerControls"/>
    <ds:schemaRef ds:uri="beaeb88b-723b-40d5-8941-7d7503f1ce4a"/>
    <ds:schemaRef ds:uri="http://www.w3.org/XML/1998/namespace"/>
    <ds:schemaRef ds:uri="http://purl.org/dc/elements/1.1/"/>
    <ds:schemaRef ds:uri="http://purl.org/dc/terms/"/>
    <ds:schemaRef ds:uri="40aec6fa-c5f6-4feb-b97b-386f8ea38896"/>
    <ds:schemaRef ds:uri="http://schemas.openxmlformats.org/package/2006/metadata/core-properties"/>
    <ds:schemaRef ds:uri="http://schemas.microsoft.com/office/2006/metadata/properties"/>
    <ds:schemaRef ds:uri="http://purl.org/dc/dcmitype/"/>
  </ds:schemaRefs>
</ds:datastoreItem>
</file>

<file path=customXml/itemProps5.xml><?xml version="1.0" encoding="utf-8"?>
<ds:datastoreItem xmlns:ds="http://schemas.openxmlformats.org/officeDocument/2006/customXml" ds:itemID="{90564A58-0837-42FA-8B4A-B166BE4F34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121</TotalTime>
  <Pages>15</Pages>
  <Words>4820</Words>
  <Characters>26034</Characters>
  <Application>Microsoft Office Word</Application>
  <DocSecurity>0</DocSecurity>
  <Lines>216</Lines>
  <Paragraphs>61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Laís Alves Valente</dc:creator>
  <cp:lastModifiedBy>asseduc</cp:lastModifiedBy>
  <cp:revision>23</cp:revision>
  <cp:lastPrinted>2024-07-31T11:27:00Z</cp:lastPrinted>
  <dcterms:created xsi:type="dcterms:W3CDTF">2024-07-29T12:13:00Z</dcterms:created>
  <dcterms:modified xsi:type="dcterms:W3CDTF">2024-08-01T13:23:00Z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0x01010036E29AE93B1FB54C94FFB0AC0F256343</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