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F1BD2" w14:textId="77777777" w:rsidR="00354360" w:rsidRDefault="00354360" w:rsidP="00354360">
      <w:pPr>
        <w:jc w:val="center"/>
        <w:rPr>
          <w:rFonts w:ascii="Arial" w:hAnsi="Arial" w:cs="Arial"/>
          <w:b/>
          <w:sz w:val="20"/>
          <w:szCs w:val="20"/>
          <w:u w:val="single"/>
        </w:rPr>
      </w:pPr>
    </w:p>
    <w:p w14:paraId="7F0B40D2" w14:textId="77777777" w:rsidR="00354360" w:rsidRPr="009509CB" w:rsidRDefault="00354360" w:rsidP="00354360">
      <w:pPr>
        <w:jc w:val="center"/>
        <w:rPr>
          <w:rFonts w:ascii="Arial" w:hAnsi="Arial" w:cs="Arial"/>
          <w:b/>
          <w:sz w:val="22"/>
          <w:szCs w:val="22"/>
          <w:u w:val="single"/>
        </w:rPr>
      </w:pPr>
      <w:r w:rsidRPr="009509CB">
        <w:rPr>
          <w:rFonts w:ascii="Arial" w:hAnsi="Arial" w:cs="Arial"/>
          <w:b/>
          <w:sz w:val="22"/>
          <w:szCs w:val="22"/>
          <w:u w:val="single"/>
        </w:rPr>
        <w:t>ATA N° 001</w:t>
      </w:r>
    </w:p>
    <w:p w14:paraId="6DC2A9F4" w14:textId="77777777" w:rsidR="00354360" w:rsidRPr="009509CB" w:rsidRDefault="00354360" w:rsidP="00354360">
      <w:pPr>
        <w:jc w:val="center"/>
        <w:rPr>
          <w:rFonts w:ascii="Arial" w:hAnsi="Arial" w:cs="Arial"/>
          <w:b/>
          <w:sz w:val="22"/>
          <w:szCs w:val="22"/>
          <w:u w:val="single"/>
        </w:rPr>
      </w:pPr>
    </w:p>
    <w:p w14:paraId="5FFEE49C" w14:textId="367A3E20" w:rsidR="00354360" w:rsidRPr="009509CB" w:rsidRDefault="00354360" w:rsidP="00354360">
      <w:pPr>
        <w:spacing w:before="120" w:after="120" w:line="360" w:lineRule="auto"/>
        <w:jc w:val="center"/>
        <w:rPr>
          <w:rFonts w:ascii="Arial" w:hAnsi="Arial" w:cs="Arial"/>
          <w:b/>
          <w:sz w:val="22"/>
          <w:szCs w:val="22"/>
          <w:u w:val="single"/>
        </w:rPr>
      </w:pPr>
      <w:r w:rsidRPr="009509CB">
        <w:rPr>
          <w:rFonts w:ascii="Arial" w:hAnsi="Arial" w:cs="Arial"/>
          <w:b/>
          <w:sz w:val="22"/>
          <w:szCs w:val="22"/>
          <w:u w:val="single"/>
        </w:rPr>
        <w:t xml:space="preserve">LICITAÇÃO MODALIDADE PREGÃO PRESENCIAL Nº </w:t>
      </w:r>
      <w:r w:rsidR="00C5591E">
        <w:rPr>
          <w:rFonts w:ascii="Arial" w:hAnsi="Arial" w:cs="Arial"/>
          <w:b/>
          <w:sz w:val="22"/>
          <w:szCs w:val="22"/>
          <w:u w:val="single"/>
        </w:rPr>
        <w:t>0</w:t>
      </w:r>
      <w:r w:rsidRPr="009509CB">
        <w:rPr>
          <w:rFonts w:ascii="Arial" w:hAnsi="Arial" w:cs="Arial"/>
          <w:b/>
          <w:sz w:val="22"/>
          <w:szCs w:val="22"/>
          <w:u w:val="single"/>
        </w:rPr>
        <w:t>0</w:t>
      </w:r>
      <w:r w:rsidR="00C5591E">
        <w:rPr>
          <w:rFonts w:ascii="Arial" w:hAnsi="Arial" w:cs="Arial"/>
          <w:b/>
          <w:sz w:val="22"/>
          <w:szCs w:val="22"/>
          <w:u w:val="single"/>
        </w:rPr>
        <w:t>4</w:t>
      </w:r>
      <w:r w:rsidRPr="009509CB">
        <w:rPr>
          <w:rFonts w:ascii="Arial" w:hAnsi="Arial" w:cs="Arial"/>
          <w:b/>
          <w:sz w:val="22"/>
          <w:szCs w:val="22"/>
          <w:u w:val="single"/>
        </w:rPr>
        <w:t xml:space="preserve">/2024                                                                                                                                                                                                                                                                                                                                                                                                                                                                                                                                              </w:t>
      </w:r>
    </w:p>
    <w:p w14:paraId="50950EF6" w14:textId="77777777" w:rsidR="00354360" w:rsidRPr="009509CB" w:rsidRDefault="00354360" w:rsidP="00354360">
      <w:pPr>
        <w:spacing w:before="120" w:after="120" w:line="360" w:lineRule="auto"/>
        <w:jc w:val="center"/>
        <w:rPr>
          <w:rFonts w:ascii="Arial" w:hAnsi="Arial" w:cs="Arial"/>
          <w:b/>
          <w:sz w:val="22"/>
          <w:szCs w:val="22"/>
          <w:u w:val="single"/>
        </w:rPr>
      </w:pPr>
      <w:r w:rsidRPr="009509CB">
        <w:rPr>
          <w:rFonts w:ascii="Arial" w:hAnsi="Arial" w:cs="Arial"/>
          <w:b/>
          <w:sz w:val="22"/>
          <w:szCs w:val="22"/>
          <w:u w:val="single"/>
        </w:rPr>
        <w:t>ABERTURA DOS ENVELOPES DE PROPOSTA FINANCEIRA E HABILITAÇÃO</w:t>
      </w:r>
    </w:p>
    <w:p w14:paraId="74F50C04" w14:textId="2456D874" w:rsidR="00B845C4" w:rsidRDefault="00354360" w:rsidP="00354360">
      <w:pPr>
        <w:tabs>
          <w:tab w:val="left" w:pos="1080"/>
        </w:tabs>
        <w:spacing w:before="120" w:after="120" w:line="480" w:lineRule="auto"/>
        <w:jc w:val="both"/>
        <w:rPr>
          <w:rFonts w:ascii="Arial" w:hAnsi="Arial" w:cs="Arial"/>
          <w:sz w:val="22"/>
          <w:szCs w:val="22"/>
        </w:rPr>
      </w:pPr>
      <w:r w:rsidRPr="009509CB">
        <w:rPr>
          <w:rFonts w:ascii="Arial" w:hAnsi="Arial" w:cs="Arial"/>
          <w:sz w:val="22"/>
          <w:szCs w:val="22"/>
        </w:rPr>
        <w:tab/>
        <w:t xml:space="preserve">Aos </w:t>
      </w:r>
      <w:r>
        <w:rPr>
          <w:rFonts w:ascii="Arial" w:hAnsi="Arial" w:cs="Arial"/>
          <w:sz w:val="22"/>
          <w:szCs w:val="22"/>
        </w:rPr>
        <w:t xml:space="preserve">vinte e </w:t>
      </w:r>
      <w:r w:rsidR="00C5591E">
        <w:rPr>
          <w:rFonts w:ascii="Arial" w:hAnsi="Arial" w:cs="Arial"/>
          <w:sz w:val="22"/>
          <w:szCs w:val="22"/>
        </w:rPr>
        <w:t>sete</w:t>
      </w:r>
      <w:r w:rsidRPr="009509CB">
        <w:rPr>
          <w:rFonts w:ascii="Arial" w:hAnsi="Arial" w:cs="Arial"/>
          <w:sz w:val="22"/>
          <w:szCs w:val="22"/>
        </w:rPr>
        <w:t xml:space="preserve"> dias do mês de </w:t>
      </w:r>
      <w:r>
        <w:rPr>
          <w:rFonts w:ascii="Arial" w:hAnsi="Arial" w:cs="Arial"/>
          <w:sz w:val="22"/>
          <w:szCs w:val="22"/>
        </w:rPr>
        <w:t>març</w:t>
      </w:r>
      <w:r w:rsidRPr="009509CB">
        <w:rPr>
          <w:rFonts w:ascii="Arial" w:hAnsi="Arial" w:cs="Arial"/>
          <w:sz w:val="22"/>
          <w:szCs w:val="22"/>
        </w:rPr>
        <w:t xml:space="preserve">o do ano de dois mil e vinte e quatro, às nove horas, no Centro Cultural Villas Boas, reuniram-se a Pregoeira </w:t>
      </w:r>
      <w:r w:rsidR="00C5591E">
        <w:rPr>
          <w:rFonts w:ascii="Arial" w:hAnsi="Arial" w:cs="Arial"/>
          <w:sz w:val="22"/>
          <w:szCs w:val="22"/>
        </w:rPr>
        <w:t xml:space="preserve">Rosane </w:t>
      </w:r>
      <w:proofErr w:type="spellStart"/>
      <w:r w:rsidR="00C5591E">
        <w:rPr>
          <w:rFonts w:ascii="Arial" w:hAnsi="Arial" w:cs="Arial"/>
          <w:sz w:val="22"/>
          <w:szCs w:val="22"/>
        </w:rPr>
        <w:t>Ferla</w:t>
      </w:r>
      <w:proofErr w:type="spellEnd"/>
      <w:r w:rsidR="00C5591E">
        <w:rPr>
          <w:rFonts w:ascii="Arial" w:hAnsi="Arial" w:cs="Arial"/>
          <w:sz w:val="22"/>
          <w:szCs w:val="22"/>
        </w:rPr>
        <w:t xml:space="preserve"> </w:t>
      </w:r>
      <w:proofErr w:type="spellStart"/>
      <w:r w:rsidR="00C5591E" w:rsidRPr="009509CB">
        <w:rPr>
          <w:rFonts w:ascii="Arial" w:hAnsi="Arial" w:cs="Arial"/>
          <w:sz w:val="22"/>
          <w:szCs w:val="22"/>
        </w:rPr>
        <w:t>Fachinelli</w:t>
      </w:r>
      <w:proofErr w:type="spellEnd"/>
      <w:r w:rsidR="00C5591E" w:rsidRPr="009509CB">
        <w:rPr>
          <w:rFonts w:ascii="Arial" w:hAnsi="Arial" w:cs="Arial"/>
          <w:sz w:val="22"/>
          <w:szCs w:val="22"/>
        </w:rPr>
        <w:t xml:space="preserve"> </w:t>
      </w:r>
      <w:r w:rsidRPr="009509CB">
        <w:rPr>
          <w:rFonts w:ascii="Arial" w:hAnsi="Arial" w:cs="Arial"/>
          <w:sz w:val="22"/>
          <w:szCs w:val="22"/>
        </w:rPr>
        <w:t>e a Equipe de Apoio formad</w:t>
      </w:r>
      <w:r w:rsidR="00C5591E">
        <w:rPr>
          <w:rFonts w:ascii="Arial" w:hAnsi="Arial" w:cs="Arial"/>
          <w:sz w:val="22"/>
          <w:szCs w:val="22"/>
        </w:rPr>
        <w:t>o</w:t>
      </w:r>
      <w:r w:rsidRPr="009509CB">
        <w:rPr>
          <w:rFonts w:ascii="Arial" w:hAnsi="Arial" w:cs="Arial"/>
          <w:sz w:val="22"/>
          <w:szCs w:val="22"/>
        </w:rPr>
        <w:t xml:space="preserve"> pel</w:t>
      </w:r>
      <w:r w:rsidR="00C5591E">
        <w:rPr>
          <w:rFonts w:ascii="Arial" w:hAnsi="Arial" w:cs="Arial"/>
          <w:sz w:val="22"/>
          <w:szCs w:val="22"/>
        </w:rPr>
        <w:t>o</w:t>
      </w:r>
      <w:r w:rsidRPr="009509CB">
        <w:rPr>
          <w:rFonts w:ascii="Arial" w:hAnsi="Arial" w:cs="Arial"/>
          <w:sz w:val="22"/>
          <w:szCs w:val="22"/>
        </w:rPr>
        <w:t>s servidor</w:t>
      </w:r>
      <w:r w:rsidR="00C5591E">
        <w:rPr>
          <w:rFonts w:ascii="Arial" w:hAnsi="Arial" w:cs="Arial"/>
          <w:sz w:val="22"/>
          <w:szCs w:val="22"/>
        </w:rPr>
        <w:t>e</w:t>
      </w:r>
      <w:r w:rsidRPr="009509CB">
        <w:rPr>
          <w:rFonts w:ascii="Arial" w:hAnsi="Arial" w:cs="Arial"/>
          <w:sz w:val="22"/>
          <w:szCs w:val="22"/>
        </w:rPr>
        <w:t xml:space="preserve">s </w:t>
      </w:r>
      <w:r w:rsidR="00C5591E">
        <w:rPr>
          <w:rFonts w:ascii="Arial" w:hAnsi="Arial" w:cs="Arial"/>
          <w:sz w:val="22"/>
          <w:szCs w:val="22"/>
        </w:rPr>
        <w:t xml:space="preserve">Lucas </w:t>
      </w:r>
      <w:proofErr w:type="spellStart"/>
      <w:r w:rsidR="00C5591E">
        <w:rPr>
          <w:rFonts w:ascii="Arial" w:hAnsi="Arial" w:cs="Arial"/>
          <w:sz w:val="22"/>
          <w:szCs w:val="22"/>
        </w:rPr>
        <w:t>Krenzel</w:t>
      </w:r>
      <w:proofErr w:type="spellEnd"/>
      <w:r w:rsidR="00C5591E">
        <w:rPr>
          <w:rFonts w:ascii="Arial" w:hAnsi="Arial" w:cs="Arial"/>
          <w:sz w:val="22"/>
          <w:szCs w:val="22"/>
        </w:rPr>
        <w:t xml:space="preserve"> de Souza Mendes e Marcelo Zanatta</w:t>
      </w:r>
      <w:r w:rsidRPr="009509CB">
        <w:rPr>
          <w:rFonts w:ascii="Arial" w:hAnsi="Arial" w:cs="Arial"/>
          <w:sz w:val="22"/>
          <w:szCs w:val="22"/>
        </w:rPr>
        <w:t xml:space="preserve">, designadas pela portaria nº </w:t>
      </w:r>
      <w:r w:rsidR="00C5591E">
        <w:rPr>
          <w:rFonts w:ascii="Arial" w:hAnsi="Arial" w:cs="Arial"/>
          <w:sz w:val="22"/>
          <w:szCs w:val="22"/>
        </w:rPr>
        <w:t>130</w:t>
      </w:r>
      <w:r w:rsidRPr="009509CB">
        <w:rPr>
          <w:rFonts w:ascii="Arial" w:hAnsi="Arial" w:cs="Arial"/>
          <w:sz w:val="22"/>
          <w:szCs w:val="22"/>
        </w:rPr>
        <w:t>/2024, para dirigir e julgar a licitação modalidade Pregão Presencial nº 00</w:t>
      </w:r>
      <w:r w:rsidR="00C5591E">
        <w:rPr>
          <w:rFonts w:ascii="Arial" w:hAnsi="Arial" w:cs="Arial"/>
          <w:sz w:val="22"/>
          <w:szCs w:val="22"/>
        </w:rPr>
        <w:t>4</w:t>
      </w:r>
      <w:r w:rsidRPr="009509CB">
        <w:rPr>
          <w:rFonts w:ascii="Arial" w:hAnsi="Arial" w:cs="Arial"/>
          <w:sz w:val="22"/>
          <w:szCs w:val="22"/>
        </w:rPr>
        <w:t xml:space="preserve">/2024, que tem por objeto a </w:t>
      </w:r>
      <w:r w:rsidR="00C5591E" w:rsidRPr="00C5591E">
        <w:rPr>
          <w:rFonts w:ascii="Arial" w:hAnsi="Arial" w:cs="Arial"/>
          <w:u w:val="single"/>
        </w:rPr>
        <w:t>Aquisição de tubos de concreto</w:t>
      </w:r>
      <w:r w:rsidRPr="009509CB">
        <w:rPr>
          <w:rFonts w:ascii="Arial" w:hAnsi="Arial" w:cs="Arial"/>
          <w:b/>
          <w:smallCaps/>
          <w:sz w:val="22"/>
          <w:szCs w:val="22"/>
        </w:rPr>
        <w:t>,</w:t>
      </w:r>
      <w:r w:rsidRPr="009509CB">
        <w:rPr>
          <w:rFonts w:ascii="Arial" w:hAnsi="Arial" w:cs="Arial"/>
          <w:sz w:val="22"/>
          <w:szCs w:val="22"/>
        </w:rPr>
        <w:t xml:space="preserve"> nos termos da Lei Federal nº 14.133</w:t>
      </w:r>
      <w:r>
        <w:rPr>
          <w:rFonts w:ascii="Arial" w:hAnsi="Arial" w:cs="Arial"/>
          <w:sz w:val="22"/>
          <w:szCs w:val="22"/>
        </w:rPr>
        <w:t>/2021 e da Lei Complementar 123/2006</w:t>
      </w:r>
      <w:r w:rsidRPr="009509CB">
        <w:rPr>
          <w:rFonts w:ascii="Arial" w:hAnsi="Arial" w:cs="Arial"/>
          <w:sz w:val="22"/>
          <w:szCs w:val="22"/>
        </w:rPr>
        <w:t xml:space="preserve">. A Pregoeira e a Equipe de Apoio receberam o credenciamento das empresas presentes e seus respectivos representantes legais. </w:t>
      </w:r>
      <w:r>
        <w:rPr>
          <w:rFonts w:ascii="Arial" w:hAnsi="Arial" w:cs="Arial"/>
          <w:sz w:val="22"/>
          <w:szCs w:val="22"/>
        </w:rPr>
        <w:t>Fo</w:t>
      </w:r>
      <w:r w:rsidR="00C5591E">
        <w:rPr>
          <w:rFonts w:ascii="Arial" w:hAnsi="Arial" w:cs="Arial"/>
          <w:sz w:val="22"/>
          <w:szCs w:val="22"/>
        </w:rPr>
        <w:t>ram</w:t>
      </w:r>
      <w:r w:rsidRPr="009509CB">
        <w:rPr>
          <w:rFonts w:ascii="Arial" w:hAnsi="Arial" w:cs="Arial"/>
          <w:sz w:val="22"/>
          <w:szCs w:val="22"/>
        </w:rPr>
        <w:t xml:space="preserve"> credencia</w:t>
      </w:r>
      <w:r>
        <w:rPr>
          <w:rFonts w:ascii="Arial" w:hAnsi="Arial" w:cs="Arial"/>
          <w:sz w:val="22"/>
          <w:szCs w:val="22"/>
        </w:rPr>
        <w:t>da</w:t>
      </w:r>
      <w:r w:rsidR="00C5591E">
        <w:rPr>
          <w:rFonts w:ascii="Arial" w:hAnsi="Arial" w:cs="Arial"/>
          <w:sz w:val="22"/>
          <w:szCs w:val="22"/>
        </w:rPr>
        <w:t>s</w:t>
      </w:r>
      <w:r>
        <w:rPr>
          <w:rFonts w:ascii="Arial" w:hAnsi="Arial" w:cs="Arial"/>
          <w:sz w:val="22"/>
          <w:szCs w:val="22"/>
        </w:rPr>
        <w:t xml:space="preserve"> a</w:t>
      </w:r>
      <w:r w:rsidR="00C5591E">
        <w:rPr>
          <w:rFonts w:ascii="Arial" w:hAnsi="Arial" w:cs="Arial"/>
          <w:sz w:val="22"/>
          <w:szCs w:val="22"/>
        </w:rPr>
        <w:t>s</w:t>
      </w:r>
      <w:r>
        <w:rPr>
          <w:rFonts w:ascii="Arial" w:hAnsi="Arial" w:cs="Arial"/>
          <w:sz w:val="22"/>
          <w:szCs w:val="22"/>
        </w:rPr>
        <w:t xml:space="preserve"> empresa</w:t>
      </w:r>
      <w:r w:rsidR="00C5591E">
        <w:rPr>
          <w:rFonts w:ascii="Arial" w:hAnsi="Arial" w:cs="Arial"/>
          <w:sz w:val="22"/>
          <w:szCs w:val="22"/>
        </w:rPr>
        <w:t>s</w:t>
      </w:r>
      <w:r w:rsidR="00FF063C">
        <w:rPr>
          <w:rFonts w:ascii="Arial" w:hAnsi="Arial" w:cs="Arial"/>
          <w:sz w:val="22"/>
          <w:szCs w:val="22"/>
        </w:rPr>
        <w:t xml:space="preserve">: </w:t>
      </w:r>
      <w:r w:rsidR="00C5591E" w:rsidRPr="00F91B16">
        <w:rPr>
          <w:rFonts w:ascii="Arial" w:hAnsi="Arial" w:cs="Arial"/>
          <w:b/>
          <w:bCs/>
          <w:sz w:val="22"/>
          <w:szCs w:val="22"/>
        </w:rPr>
        <w:t>ARTEFATOS DE CIMENTO JUNG LTDA.</w:t>
      </w:r>
      <w:r w:rsidR="00C5591E">
        <w:rPr>
          <w:rFonts w:ascii="Arial" w:hAnsi="Arial" w:cs="Arial"/>
          <w:sz w:val="22"/>
          <w:szCs w:val="22"/>
        </w:rPr>
        <w:t xml:space="preserve">, inscrita no CNPJ n° 90.522.616/0001-15, representada por Carlos José Mariani, portador do CPF n° </w:t>
      </w:r>
      <w:r w:rsidR="00384ADE">
        <w:rPr>
          <w:rFonts w:ascii="Arial" w:hAnsi="Arial" w:cs="Arial"/>
          <w:sz w:val="22"/>
          <w:szCs w:val="22"/>
        </w:rPr>
        <w:t>635.037.600-59;</w:t>
      </w:r>
      <w:r w:rsidR="00FF063C">
        <w:rPr>
          <w:rFonts w:ascii="Arial" w:hAnsi="Arial" w:cs="Arial"/>
          <w:sz w:val="22"/>
          <w:szCs w:val="22"/>
        </w:rPr>
        <w:t xml:space="preserve"> </w:t>
      </w:r>
      <w:r w:rsidR="00910F89" w:rsidRPr="003E14F3">
        <w:rPr>
          <w:rFonts w:ascii="Arial" w:hAnsi="Arial" w:cs="Arial"/>
          <w:b/>
          <w:bCs/>
          <w:sz w:val="22"/>
          <w:szCs w:val="22"/>
        </w:rPr>
        <w:t>MILLATO MATERIAIS DE CONSTRUÇÃO LTDA</w:t>
      </w:r>
      <w:r w:rsidR="00910F89">
        <w:rPr>
          <w:rFonts w:ascii="Arial" w:hAnsi="Arial" w:cs="Arial"/>
          <w:sz w:val="22"/>
          <w:szCs w:val="22"/>
        </w:rPr>
        <w:t xml:space="preserve">, inscrita no CNPJ n° 19.751.174/0001-14, representada por Marcos Vinicio </w:t>
      </w:r>
      <w:proofErr w:type="spellStart"/>
      <w:r w:rsidR="00910F89">
        <w:rPr>
          <w:rFonts w:ascii="Arial" w:hAnsi="Arial" w:cs="Arial"/>
          <w:sz w:val="22"/>
          <w:szCs w:val="22"/>
        </w:rPr>
        <w:t>Hensel</w:t>
      </w:r>
      <w:proofErr w:type="spellEnd"/>
      <w:r w:rsidR="00910F89">
        <w:rPr>
          <w:rFonts w:ascii="Arial" w:hAnsi="Arial" w:cs="Arial"/>
          <w:sz w:val="22"/>
          <w:szCs w:val="22"/>
        </w:rPr>
        <w:t>, inscrito no CPF n° 015.303.220-06;</w:t>
      </w:r>
      <w:r w:rsidR="00FF063C">
        <w:rPr>
          <w:rFonts w:ascii="Arial" w:hAnsi="Arial" w:cs="Arial"/>
          <w:sz w:val="22"/>
          <w:szCs w:val="22"/>
        </w:rPr>
        <w:t xml:space="preserve"> </w:t>
      </w:r>
      <w:r w:rsidR="00910F89" w:rsidRPr="00F91B16">
        <w:rPr>
          <w:rFonts w:ascii="Arial" w:hAnsi="Arial" w:cs="Arial"/>
          <w:b/>
          <w:bCs/>
          <w:sz w:val="22"/>
          <w:szCs w:val="22"/>
        </w:rPr>
        <w:t>NILSSON &amp; CIA LTDA</w:t>
      </w:r>
      <w:r w:rsidR="00910F89">
        <w:rPr>
          <w:rFonts w:ascii="Arial" w:hAnsi="Arial" w:cs="Arial"/>
          <w:sz w:val="22"/>
          <w:szCs w:val="22"/>
        </w:rPr>
        <w:t xml:space="preserve">., inscrita no CNPJ n° 89.205.629/0001-81, representada por Fábio </w:t>
      </w:r>
      <w:proofErr w:type="spellStart"/>
      <w:r w:rsidR="00910F89">
        <w:rPr>
          <w:rFonts w:ascii="Arial" w:hAnsi="Arial" w:cs="Arial"/>
          <w:sz w:val="22"/>
          <w:szCs w:val="22"/>
        </w:rPr>
        <w:t>Farnei</w:t>
      </w:r>
      <w:proofErr w:type="spellEnd"/>
      <w:r w:rsidR="00910F89">
        <w:rPr>
          <w:rFonts w:ascii="Arial" w:hAnsi="Arial" w:cs="Arial"/>
          <w:sz w:val="22"/>
          <w:szCs w:val="22"/>
        </w:rPr>
        <w:t xml:space="preserve"> </w:t>
      </w:r>
      <w:proofErr w:type="spellStart"/>
      <w:r w:rsidR="00910F89">
        <w:rPr>
          <w:rFonts w:ascii="Arial" w:hAnsi="Arial" w:cs="Arial"/>
          <w:sz w:val="22"/>
          <w:szCs w:val="22"/>
        </w:rPr>
        <w:t>Nietiedt</w:t>
      </w:r>
      <w:proofErr w:type="spellEnd"/>
      <w:r w:rsidR="00910F89">
        <w:rPr>
          <w:rFonts w:ascii="Arial" w:hAnsi="Arial" w:cs="Arial"/>
          <w:sz w:val="22"/>
          <w:szCs w:val="22"/>
        </w:rPr>
        <w:t>, inscrito no CPF n° 654.539.720-68;</w:t>
      </w:r>
      <w:r w:rsidR="00FF063C">
        <w:rPr>
          <w:rFonts w:ascii="Arial" w:hAnsi="Arial" w:cs="Arial"/>
          <w:sz w:val="22"/>
          <w:szCs w:val="22"/>
        </w:rPr>
        <w:t xml:space="preserve"> </w:t>
      </w:r>
      <w:r w:rsidR="00782C44" w:rsidRPr="00F91B16">
        <w:rPr>
          <w:rFonts w:ascii="Arial" w:hAnsi="Arial" w:cs="Arial"/>
          <w:b/>
          <w:bCs/>
          <w:sz w:val="22"/>
          <w:szCs w:val="22"/>
        </w:rPr>
        <w:t>BECAJOL ARTEFATOS E CONSTRUÇÃO LTDA.,</w:t>
      </w:r>
      <w:r w:rsidR="00782C44">
        <w:rPr>
          <w:rFonts w:ascii="Arial" w:hAnsi="Arial" w:cs="Arial"/>
          <w:sz w:val="22"/>
          <w:szCs w:val="22"/>
        </w:rPr>
        <w:t xml:space="preserve"> inscrita no CNPJ n° 30.143.921/0001-74, representada por Marcia Celia Teles dos Santos </w:t>
      </w:r>
      <w:proofErr w:type="spellStart"/>
      <w:r w:rsidR="00782C44">
        <w:rPr>
          <w:rFonts w:ascii="Arial" w:hAnsi="Arial" w:cs="Arial"/>
          <w:sz w:val="22"/>
          <w:szCs w:val="22"/>
        </w:rPr>
        <w:t>Giongo</w:t>
      </w:r>
      <w:proofErr w:type="spellEnd"/>
      <w:r w:rsidR="00782C44">
        <w:rPr>
          <w:rFonts w:ascii="Arial" w:hAnsi="Arial" w:cs="Arial"/>
          <w:sz w:val="22"/>
          <w:szCs w:val="22"/>
        </w:rPr>
        <w:t>, inscrita no CPF n° 481.313.690-72</w:t>
      </w:r>
      <w:r w:rsidR="00FF063C">
        <w:rPr>
          <w:rFonts w:ascii="Arial" w:hAnsi="Arial" w:cs="Arial"/>
          <w:sz w:val="22"/>
          <w:szCs w:val="22"/>
        </w:rPr>
        <w:t xml:space="preserve">. </w:t>
      </w:r>
      <w:r>
        <w:rPr>
          <w:rFonts w:ascii="Arial" w:hAnsi="Arial" w:cs="Arial"/>
          <w:sz w:val="22"/>
          <w:szCs w:val="22"/>
        </w:rPr>
        <w:t>A Pregoeira solicitou a empresa credenciada</w:t>
      </w:r>
      <w:r w:rsidRPr="009509CB">
        <w:rPr>
          <w:rFonts w:ascii="Arial" w:hAnsi="Arial" w:cs="Arial"/>
          <w:sz w:val="22"/>
          <w:szCs w:val="22"/>
        </w:rPr>
        <w:t xml:space="preserve"> a entrega dos envelopes nº 01 - Proposta Financeir</w:t>
      </w:r>
      <w:r>
        <w:rPr>
          <w:rFonts w:ascii="Arial" w:hAnsi="Arial" w:cs="Arial"/>
          <w:sz w:val="22"/>
          <w:szCs w:val="22"/>
        </w:rPr>
        <w:t>a e nº 02 - Habilitação. Aberto o envelope nº 01, a</w:t>
      </w:r>
      <w:r w:rsidRPr="009509CB">
        <w:rPr>
          <w:rFonts w:ascii="Arial" w:hAnsi="Arial" w:cs="Arial"/>
          <w:sz w:val="22"/>
          <w:szCs w:val="22"/>
        </w:rPr>
        <w:t xml:space="preserve"> propos</w:t>
      </w:r>
      <w:r>
        <w:rPr>
          <w:rFonts w:ascii="Arial" w:hAnsi="Arial" w:cs="Arial"/>
          <w:sz w:val="22"/>
          <w:szCs w:val="22"/>
        </w:rPr>
        <w:t xml:space="preserve">ta financeira foi analisada e rubricada, sendo </w:t>
      </w:r>
      <w:r w:rsidR="00985CA9">
        <w:rPr>
          <w:rFonts w:ascii="Arial" w:hAnsi="Arial" w:cs="Arial"/>
          <w:sz w:val="22"/>
          <w:szCs w:val="22"/>
        </w:rPr>
        <w:t>todas aceitas</w:t>
      </w:r>
      <w:r w:rsidRPr="009509CB">
        <w:rPr>
          <w:rFonts w:ascii="Arial" w:hAnsi="Arial" w:cs="Arial"/>
          <w:sz w:val="22"/>
          <w:szCs w:val="22"/>
        </w:rPr>
        <w:t>.</w:t>
      </w:r>
      <w:r>
        <w:rPr>
          <w:rFonts w:ascii="Arial" w:hAnsi="Arial" w:cs="Arial"/>
          <w:sz w:val="22"/>
          <w:szCs w:val="22"/>
        </w:rPr>
        <w:t xml:space="preserve"> </w:t>
      </w:r>
      <w:r w:rsidR="00985CA9">
        <w:rPr>
          <w:rFonts w:ascii="Arial" w:hAnsi="Arial" w:cs="Arial"/>
          <w:sz w:val="22"/>
          <w:szCs w:val="22"/>
        </w:rPr>
        <w:t xml:space="preserve">O representante da empresa </w:t>
      </w:r>
      <w:r w:rsidR="00C634DC" w:rsidRPr="00F91B16">
        <w:rPr>
          <w:rFonts w:ascii="Arial" w:hAnsi="Arial" w:cs="Arial"/>
          <w:b/>
          <w:bCs/>
          <w:sz w:val="22"/>
          <w:szCs w:val="22"/>
        </w:rPr>
        <w:t>ARTEFATOS DE CIMENTO JUNG LTDA</w:t>
      </w:r>
      <w:r w:rsidR="00C634DC">
        <w:rPr>
          <w:rFonts w:ascii="Arial" w:hAnsi="Arial" w:cs="Arial"/>
          <w:b/>
          <w:bCs/>
          <w:sz w:val="22"/>
          <w:szCs w:val="22"/>
        </w:rPr>
        <w:t xml:space="preserve">, </w:t>
      </w:r>
      <w:r w:rsidR="00C634DC" w:rsidRPr="00C634DC">
        <w:rPr>
          <w:rFonts w:ascii="Arial" w:hAnsi="Arial" w:cs="Arial"/>
          <w:sz w:val="22"/>
          <w:szCs w:val="22"/>
        </w:rPr>
        <w:t>solicitou desistência dos itens 1, 2, 3, 7, 8 e 9, sendo aceito pela pregoeira.</w:t>
      </w:r>
      <w:r w:rsidR="00FF063C">
        <w:rPr>
          <w:rFonts w:ascii="Arial" w:hAnsi="Arial" w:cs="Arial"/>
          <w:sz w:val="22"/>
          <w:szCs w:val="22"/>
        </w:rPr>
        <w:t xml:space="preserve"> </w:t>
      </w:r>
      <w:r>
        <w:rPr>
          <w:rFonts w:ascii="Arial" w:hAnsi="Arial" w:cs="Arial"/>
          <w:sz w:val="22"/>
          <w:szCs w:val="22"/>
        </w:rPr>
        <w:t>A Pregoeira definiu como R$ 0,</w:t>
      </w:r>
      <w:r w:rsidR="006363C3">
        <w:rPr>
          <w:rFonts w:ascii="Arial" w:hAnsi="Arial" w:cs="Arial"/>
          <w:sz w:val="22"/>
          <w:szCs w:val="22"/>
        </w:rPr>
        <w:t>25</w:t>
      </w:r>
      <w:r>
        <w:rPr>
          <w:rFonts w:ascii="Arial" w:hAnsi="Arial" w:cs="Arial"/>
          <w:sz w:val="22"/>
          <w:szCs w:val="22"/>
        </w:rPr>
        <w:t xml:space="preserve"> (</w:t>
      </w:r>
      <w:r w:rsidR="006363C3">
        <w:rPr>
          <w:rFonts w:ascii="Arial" w:hAnsi="Arial" w:cs="Arial"/>
          <w:sz w:val="22"/>
          <w:szCs w:val="22"/>
        </w:rPr>
        <w:t>vinte e cinco</w:t>
      </w:r>
      <w:r>
        <w:rPr>
          <w:rFonts w:ascii="Arial" w:hAnsi="Arial" w:cs="Arial"/>
          <w:sz w:val="22"/>
          <w:szCs w:val="22"/>
        </w:rPr>
        <w:t xml:space="preserve"> centavos) a diferença entre lances para o certame. A proposta que permanecer, após a fase de lances, acima do valor unitário estimado para a contratação será desclassificada.</w:t>
      </w:r>
      <w:r w:rsidRPr="009509CB">
        <w:rPr>
          <w:rFonts w:ascii="Arial" w:hAnsi="Arial" w:cs="Arial"/>
          <w:sz w:val="22"/>
          <w:szCs w:val="22"/>
        </w:rPr>
        <w:t xml:space="preserve"> </w:t>
      </w:r>
      <w:r>
        <w:rPr>
          <w:rFonts w:ascii="Arial" w:hAnsi="Arial" w:cs="Arial"/>
          <w:sz w:val="22"/>
          <w:szCs w:val="22"/>
        </w:rPr>
        <w:t>Passou-se</w:t>
      </w:r>
      <w:r w:rsidRPr="009509CB">
        <w:rPr>
          <w:rFonts w:ascii="Arial" w:hAnsi="Arial" w:cs="Arial"/>
          <w:sz w:val="22"/>
          <w:szCs w:val="22"/>
        </w:rPr>
        <w:t xml:space="preserve"> para a fase de lances verbais, conforme planilha de lances anexa que faz parte integrante desta ata. Diante do resultado obtido a Pregoeira declarou vencedora a empresa: </w:t>
      </w:r>
      <w:r w:rsidR="00B73CAC">
        <w:rPr>
          <w:rFonts w:ascii="Arial" w:hAnsi="Arial" w:cs="Arial"/>
          <w:sz w:val="22"/>
          <w:szCs w:val="22"/>
        </w:rPr>
        <w:t>Para o item 01 a empresa</w:t>
      </w:r>
      <w:r w:rsidR="00C634DC">
        <w:rPr>
          <w:rFonts w:ascii="Arial" w:hAnsi="Arial" w:cs="Arial"/>
          <w:sz w:val="22"/>
          <w:szCs w:val="22"/>
        </w:rPr>
        <w:t xml:space="preserve"> </w:t>
      </w:r>
      <w:r w:rsidR="00C634DC" w:rsidRPr="00F91B16">
        <w:rPr>
          <w:rFonts w:ascii="Arial" w:hAnsi="Arial" w:cs="Arial"/>
          <w:b/>
          <w:bCs/>
          <w:sz w:val="22"/>
          <w:szCs w:val="22"/>
        </w:rPr>
        <w:t>BECAJOL ARTEFATOS E CONSTRUÇÃO LTDA.</w:t>
      </w:r>
      <w:r w:rsidR="00B73CAC">
        <w:rPr>
          <w:rFonts w:ascii="Arial" w:hAnsi="Arial" w:cs="Arial"/>
          <w:sz w:val="22"/>
          <w:szCs w:val="22"/>
        </w:rPr>
        <w:t xml:space="preserve"> , com o valor final negociado de R$ </w:t>
      </w:r>
      <w:r w:rsidR="00C634DC">
        <w:rPr>
          <w:rFonts w:ascii="Arial" w:hAnsi="Arial" w:cs="Arial"/>
          <w:sz w:val="22"/>
          <w:szCs w:val="22"/>
        </w:rPr>
        <w:t>41,00, por unidade;</w:t>
      </w:r>
      <w:r w:rsidR="00DF02A2">
        <w:rPr>
          <w:rFonts w:ascii="Arial" w:hAnsi="Arial" w:cs="Arial"/>
          <w:sz w:val="22"/>
          <w:szCs w:val="22"/>
        </w:rPr>
        <w:t xml:space="preserve"> </w:t>
      </w:r>
      <w:r w:rsidR="00B73CAC">
        <w:rPr>
          <w:rFonts w:ascii="Arial" w:hAnsi="Arial" w:cs="Arial"/>
          <w:sz w:val="22"/>
          <w:szCs w:val="22"/>
        </w:rPr>
        <w:t>Para o item 0</w:t>
      </w:r>
      <w:r w:rsidR="00B73CAC">
        <w:rPr>
          <w:rFonts w:ascii="Arial" w:hAnsi="Arial" w:cs="Arial"/>
          <w:sz w:val="22"/>
          <w:szCs w:val="22"/>
        </w:rPr>
        <w:t>2</w:t>
      </w:r>
      <w:r w:rsidR="00B73CAC">
        <w:rPr>
          <w:rFonts w:ascii="Arial" w:hAnsi="Arial" w:cs="Arial"/>
          <w:sz w:val="22"/>
          <w:szCs w:val="22"/>
        </w:rPr>
        <w:t xml:space="preserve"> a </w:t>
      </w:r>
      <w:r w:rsidR="00B73CAC">
        <w:rPr>
          <w:rFonts w:ascii="Arial" w:hAnsi="Arial" w:cs="Arial"/>
          <w:sz w:val="22"/>
          <w:szCs w:val="22"/>
        </w:rPr>
        <w:lastRenderedPageBreak/>
        <w:t>empresa</w:t>
      </w:r>
      <w:r w:rsidR="00C634DC">
        <w:rPr>
          <w:rFonts w:ascii="Arial" w:hAnsi="Arial" w:cs="Arial"/>
          <w:sz w:val="22"/>
          <w:szCs w:val="22"/>
        </w:rPr>
        <w:t xml:space="preserve"> </w:t>
      </w:r>
      <w:r w:rsidR="00C634DC" w:rsidRPr="00F91B16">
        <w:rPr>
          <w:rFonts w:ascii="Arial" w:hAnsi="Arial" w:cs="Arial"/>
          <w:b/>
          <w:bCs/>
          <w:sz w:val="22"/>
          <w:szCs w:val="22"/>
        </w:rPr>
        <w:t>BECAJOL ARTEFATOS E CONSTRUÇÃO LTDA.</w:t>
      </w:r>
      <w:r w:rsidR="00B73CAC">
        <w:rPr>
          <w:rFonts w:ascii="Arial" w:hAnsi="Arial" w:cs="Arial"/>
          <w:sz w:val="22"/>
          <w:szCs w:val="22"/>
        </w:rPr>
        <w:t xml:space="preserve">, com o valor final negociado de R$ </w:t>
      </w:r>
      <w:r w:rsidR="00C634DC">
        <w:rPr>
          <w:rFonts w:ascii="Arial" w:hAnsi="Arial" w:cs="Arial"/>
          <w:sz w:val="22"/>
          <w:szCs w:val="22"/>
        </w:rPr>
        <w:t>49,00, por unidade;</w:t>
      </w:r>
      <w:r w:rsidR="00DF02A2">
        <w:rPr>
          <w:rFonts w:ascii="Arial" w:hAnsi="Arial" w:cs="Arial"/>
          <w:sz w:val="22"/>
          <w:szCs w:val="22"/>
        </w:rPr>
        <w:t xml:space="preserve"> </w:t>
      </w:r>
      <w:r w:rsidR="00B73CAC">
        <w:rPr>
          <w:rFonts w:ascii="Arial" w:hAnsi="Arial" w:cs="Arial"/>
          <w:sz w:val="22"/>
          <w:szCs w:val="22"/>
        </w:rPr>
        <w:t>Para o item 0</w:t>
      </w:r>
      <w:r w:rsidR="00B845C4">
        <w:rPr>
          <w:rFonts w:ascii="Arial" w:hAnsi="Arial" w:cs="Arial"/>
          <w:sz w:val="22"/>
          <w:szCs w:val="22"/>
        </w:rPr>
        <w:t>3</w:t>
      </w:r>
      <w:r w:rsidR="00B73CAC">
        <w:rPr>
          <w:rFonts w:ascii="Arial" w:hAnsi="Arial" w:cs="Arial"/>
          <w:sz w:val="22"/>
          <w:szCs w:val="22"/>
        </w:rPr>
        <w:t xml:space="preserve"> a empresa</w:t>
      </w:r>
      <w:r w:rsidR="00C634DC">
        <w:rPr>
          <w:rFonts w:ascii="Arial" w:hAnsi="Arial" w:cs="Arial"/>
          <w:sz w:val="22"/>
          <w:szCs w:val="22"/>
        </w:rPr>
        <w:t xml:space="preserve"> </w:t>
      </w:r>
      <w:r w:rsidR="00C634DC" w:rsidRPr="003E14F3">
        <w:rPr>
          <w:rFonts w:ascii="Arial" w:hAnsi="Arial" w:cs="Arial"/>
          <w:b/>
          <w:bCs/>
          <w:sz w:val="22"/>
          <w:szCs w:val="22"/>
        </w:rPr>
        <w:t>MILLATO MATERIAIS DE CONSTRUÇÃO LTDA</w:t>
      </w:r>
      <w:r w:rsidR="00B73CAC">
        <w:rPr>
          <w:rFonts w:ascii="Arial" w:hAnsi="Arial" w:cs="Arial"/>
          <w:sz w:val="22"/>
          <w:szCs w:val="22"/>
        </w:rPr>
        <w:t xml:space="preserve">, com o valor final negociado de R$ </w:t>
      </w:r>
      <w:r w:rsidR="00C634DC">
        <w:rPr>
          <w:rFonts w:ascii="Arial" w:hAnsi="Arial" w:cs="Arial"/>
          <w:sz w:val="22"/>
          <w:szCs w:val="22"/>
        </w:rPr>
        <w:t>62,75, por unidade;</w:t>
      </w:r>
      <w:r w:rsidR="00DF02A2">
        <w:rPr>
          <w:rFonts w:ascii="Arial" w:hAnsi="Arial" w:cs="Arial"/>
          <w:sz w:val="22"/>
          <w:szCs w:val="22"/>
        </w:rPr>
        <w:t xml:space="preserve"> </w:t>
      </w:r>
      <w:r w:rsidR="00B73CAC">
        <w:rPr>
          <w:rFonts w:ascii="Arial" w:hAnsi="Arial" w:cs="Arial"/>
          <w:sz w:val="22"/>
          <w:szCs w:val="22"/>
        </w:rPr>
        <w:t>Para o item 0</w:t>
      </w:r>
      <w:r w:rsidR="00B845C4">
        <w:rPr>
          <w:rFonts w:ascii="Arial" w:hAnsi="Arial" w:cs="Arial"/>
          <w:sz w:val="22"/>
          <w:szCs w:val="22"/>
        </w:rPr>
        <w:t>4</w:t>
      </w:r>
      <w:r w:rsidR="00B73CAC">
        <w:rPr>
          <w:rFonts w:ascii="Arial" w:hAnsi="Arial" w:cs="Arial"/>
          <w:sz w:val="22"/>
          <w:szCs w:val="22"/>
        </w:rPr>
        <w:t xml:space="preserve"> a empresa</w:t>
      </w:r>
      <w:r w:rsidR="00C634DC">
        <w:rPr>
          <w:rFonts w:ascii="Arial" w:hAnsi="Arial" w:cs="Arial"/>
          <w:sz w:val="22"/>
          <w:szCs w:val="22"/>
        </w:rPr>
        <w:t xml:space="preserve"> </w:t>
      </w:r>
      <w:r w:rsidR="00C634DC" w:rsidRPr="00F91B16">
        <w:rPr>
          <w:rFonts w:ascii="Arial" w:hAnsi="Arial" w:cs="Arial"/>
          <w:b/>
          <w:bCs/>
          <w:sz w:val="22"/>
          <w:szCs w:val="22"/>
        </w:rPr>
        <w:t>ARTEFATOS DE CIMENTO JUNG LTDA</w:t>
      </w:r>
      <w:r w:rsidR="00B73CAC">
        <w:rPr>
          <w:rFonts w:ascii="Arial" w:hAnsi="Arial" w:cs="Arial"/>
          <w:sz w:val="22"/>
          <w:szCs w:val="22"/>
        </w:rPr>
        <w:t xml:space="preserve">, com o valor final negociado de R$ </w:t>
      </w:r>
      <w:r w:rsidR="00C634DC">
        <w:rPr>
          <w:rFonts w:ascii="Arial" w:hAnsi="Arial" w:cs="Arial"/>
          <w:sz w:val="22"/>
          <w:szCs w:val="22"/>
        </w:rPr>
        <w:t>87,00, por unidade;</w:t>
      </w:r>
      <w:r w:rsidR="00DF02A2">
        <w:rPr>
          <w:rFonts w:ascii="Arial" w:hAnsi="Arial" w:cs="Arial"/>
          <w:sz w:val="22"/>
          <w:szCs w:val="22"/>
        </w:rPr>
        <w:t xml:space="preserve"> </w:t>
      </w:r>
      <w:r w:rsidR="00B73CAC">
        <w:rPr>
          <w:rFonts w:ascii="Arial" w:hAnsi="Arial" w:cs="Arial"/>
          <w:sz w:val="22"/>
          <w:szCs w:val="22"/>
        </w:rPr>
        <w:t>Para o item 0</w:t>
      </w:r>
      <w:r w:rsidR="00B845C4">
        <w:rPr>
          <w:rFonts w:ascii="Arial" w:hAnsi="Arial" w:cs="Arial"/>
          <w:sz w:val="22"/>
          <w:szCs w:val="22"/>
        </w:rPr>
        <w:t>5</w:t>
      </w:r>
      <w:r w:rsidR="00B73CAC">
        <w:rPr>
          <w:rFonts w:ascii="Arial" w:hAnsi="Arial" w:cs="Arial"/>
          <w:sz w:val="22"/>
          <w:szCs w:val="22"/>
        </w:rPr>
        <w:t xml:space="preserve"> a empresa</w:t>
      </w:r>
      <w:r w:rsidR="00C634DC">
        <w:rPr>
          <w:rFonts w:ascii="Arial" w:hAnsi="Arial" w:cs="Arial"/>
          <w:sz w:val="22"/>
          <w:szCs w:val="22"/>
        </w:rPr>
        <w:t xml:space="preserve"> </w:t>
      </w:r>
      <w:r w:rsidR="00C634DC" w:rsidRPr="00F91B16">
        <w:rPr>
          <w:rFonts w:ascii="Arial" w:hAnsi="Arial" w:cs="Arial"/>
          <w:b/>
          <w:bCs/>
          <w:sz w:val="22"/>
          <w:szCs w:val="22"/>
        </w:rPr>
        <w:t>ARTEFATOS DE CIMENTO JUNG LTDA</w:t>
      </w:r>
      <w:r w:rsidR="00B73CAC">
        <w:rPr>
          <w:rFonts w:ascii="Arial" w:hAnsi="Arial" w:cs="Arial"/>
          <w:sz w:val="22"/>
          <w:szCs w:val="22"/>
        </w:rPr>
        <w:t xml:space="preserve">, com o valor final negociado de R$ </w:t>
      </w:r>
      <w:r w:rsidR="00C634DC">
        <w:rPr>
          <w:rFonts w:ascii="Arial" w:hAnsi="Arial" w:cs="Arial"/>
          <w:sz w:val="22"/>
          <w:szCs w:val="22"/>
        </w:rPr>
        <w:t>69,00, por unidade;</w:t>
      </w:r>
      <w:r w:rsidR="00DF02A2">
        <w:rPr>
          <w:rFonts w:ascii="Arial" w:hAnsi="Arial" w:cs="Arial"/>
          <w:sz w:val="22"/>
          <w:szCs w:val="22"/>
        </w:rPr>
        <w:t xml:space="preserve"> </w:t>
      </w:r>
      <w:r w:rsidR="00B73CAC">
        <w:rPr>
          <w:rFonts w:ascii="Arial" w:hAnsi="Arial" w:cs="Arial"/>
          <w:sz w:val="22"/>
          <w:szCs w:val="22"/>
        </w:rPr>
        <w:t>Para o item 0</w:t>
      </w:r>
      <w:r w:rsidR="00B845C4">
        <w:rPr>
          <w:rFonts w:ascii="Arial" w:hAnsi="Arial" w:cs="Arial"/>
          <w:sz w:val="22"/>
          <w:szCs w:val="22"/>
        </w:rPr>
        <w:t>6</w:t>
      </w:r>
      <w:r w:rsidR="00B73CAC">
        <w:rPr>
          <w:rFonts w:ascii="Arial" w:hAnsi="Arial" w:cs="Arial"/>
          <w:sz w:val="22"/>
          <w:szCs w:val="22"/>
        </w:rPr>
        <w:t xml:space="preserve"> a empresa</w:t>
      </w:r>
      <w:r w:rsidR="00C634DC">
        <w:rPr>
          <w:rFonts w:ascii="Arial" w:hAnsi="Arial" w:cs="Arial"/>
          <w:sz w:val="22"/>
          <w:szCs w:val="22"/>
        </w:rPr>
        <w:t xml:space="preserve"> </w:t>
      </w:r>
      <w:r w:rsidR="00C634DC" w:rsidRPr="00F91B16">
        <w:rPr>
          <w:rFonts w:ascii="Arial" w:hAnsi="Arial" w:cs="Arial"/>
          <w:b/>
          <w:bCs/>
          <w:sz w:val="22"/>
          <w:szCs w:val="22"/>
        </w:rPr>
        <w:t>ARTEFATOS DE CIMENTO JUNG LTDA</w:t>
      </w:r>
      <w:r w:rsidR="00B73CAC">
        <w:rPr>
          <w:rFonts w:ascii="Arial" w:hAnsi="Arial" w:cs="Arial"/>
          <w:sz w:val="22"/>
          <w:szCs w:val="22"/>
        </w:rPr>
        <w:t xml:space="preserve">, com o valor final negociado de R$ </w:t>
      </w:r>
      <w:r w:rsidR="00C634DC">
        <w:rPr>
          <w:rFonts w:ascii="Arial" w:hAnsi="Arial" w:cs="Arial"/>
          <w:sz w:val="22"/>
          <w:szCs w:val="22"/>
        </w:rPr>
        <w:t>99,00, por unidade;</w:t>
      </w:r>
      <w:r w:rsidR="00DF02A2">
        <w:rPr>
          <w:rFonts w:ascii="Arial" w:hAnsi="Arial" w:cs="Arial"/>
          <w:sz w:val="22"/>
          <w:szCs w:val="22"/>
        </w:rPr>
        <w:t xml:space="preserve"> </w:t>
      </w:r>
      <w:r w:rsidR="00B73CAC">
        <w:rPr>
          <w:rFonts w:ascii="Arial" w:hAnsi="Arial" w:cs="Arial"/>
          <w:sz w:val="22"/>
          <w:szCs w:val="22"/>
        </w:rPr>
        <w:t>Para o item 0</w:t>
      </w:r>
      <w:r w:rsidR="00B845C4">
        <w:rPr>
          <w:rFonts w:ascii="Arial" w:hAnsi="Arial" w:cs="Arial"/>
          <w:sz w:val="22"/>
          <w:szCs w:val="22"/>
        </w:rPr>
        <w:t>7</w:t>
      </w:r>
      <w:r w:rsidR="00B73CAC">
        <w:rPr>
          <w:rFonts w:ascii="Arial" w:hAnsi="Arial" w:cs="Arial"/>
          <w:sz w:val="22"/>
          <w:szCs w:val="22"/>
        </w:rPr>
        <w:t xml:space="preserve"> a empresa</w:t>
      </w:r>
      <w:r w:rsidR="00C634DC">
        <w:rPr>
          <w:rFonts w:ascii="Arial" w:hAnsi="Arial" w:cs="Arial"/>
          <w:sz w:val="22"/>
          <w:szCs w:val="22"/>
        </w:rPr>
        <w:t xml:space="preserve"> </w:t>
      </w:r>
      <w:r w:rsidR="00DF02A2" w:rsidRPr="00F91B16">
        <w:rPr>
          <w:rFonts w:ascii="Arial" w:hAnsi="Arial" w:cs="Arial"/>
          <w:b/>
          <w:bCs/>
          <w:sz w:val="22"/>
          <w:szCs w:val="22"/>
        </w:rPr>
        <w:t>NILSSON &amp; CIA LTDA</w:t>
      </w:r>
      <w:r w:rsidR="00B73CAC">
        <w:rPr>
          <w:rFonts w:ascii="Arial" w:hAnsi="Arial" w:cs="Arial"/>
          <w:sz w:val="22"/>
          <w:szCs w:val="22"/>
        </w:rPr>
        <w:t xml:space="preserve">, com o valor final negociado de R$ </w:t>
      </w:r>
      <w:r w:rsidR="00DF02A2">
        <w:rPr>
          <w:rFonts w:ascii="Arial" w:hAnsi="Arial" w:cs="Arial"/>
          <w:sz w:val="22"/>
          <w:szCs w:val="22"/>
        </w:rPr>
        <w:t xml:space="preserve">129,00, por unidade; </w:t>
      </w:r>
      <w:r w:rsidR="00B73CAC">
        <w:rPr>
          <w:rFonts w:ascii="Arial" w:hAnsi="Arial" w:cs="Arial"/>
          <w:sz w:val="22"/>
          <w:szCs w:val="22"/>
        </w:rPr>
        <w:t>Para o item 0</w:t>
      </w:r>
      <w:r w:rsidR="00B845C4">
        <w:rPr>
          <w:rFonts w:ascii="Arial" w:hAnsi="Arial" w:cs="Arial"/>
          <w:sz w:val="22"/>
          <w:szCs w:val="22"/>
        </w:rPr>
        <w:t>8</w:t>
      </w:r>
      <w:r w:rsidR="00B73CAC">
        <w:rPr>
          <w:rFonts w:ascii="Arial" w:hAnsi="Arial" w:cs="Arial"/>
          <w:sz w:val="22"/>
          <w:szCs w:val="22"/>
        </w:rPr>
        <w:t xml:space="preserve"> a empresa</w:t>
      </w:r>
      <w:r w:rsidR="00DF02A2">
        <w:rPr>
          <w:rFonts w:ascii="Arial" w:hAnsi="Arial" w:cs="Arial"/>
          <w:sz w:val="22"/>
          <w:szCs w:val="22"/>
        </w:rPr>
        <w:t xml:space="preserve"> </w:t>
      </w:r>
      <w:r w:rsidR="00DF02A2" w:rsidRPr="00F91B16">
        <w:rPr>
          <w:rFonts w:ascii="Arial" w:hAnsi="Arial" w:cs="Arial"/>
          <w:b/>
          <w:bCs/>
          <w:sz w:val="22"/>
          <w:szCs w:val="22"/>
        </w:rPr>
        <w:t>NILSSON &amp; CIA LTDA</w:t>
      </w:r>
      <w:r w:rsidR="00B73CAC">
        <w:rPr>
          <w:rFonts w:ascii="Arial" w:hAnsi="Arial" w:cs="Arial"/>
          <w:sz w:val="22"/>
          <w:szCs w:val="22"/>
        </w:rPr>
        <w:t xml:space="preserve">, com o valor final negociado de R$ </w:t>
      </w:r>
      <w:r w:rsidR="00DF02A2">
        <w:rPr>
          <w:rFonts w:ascii="Arial" w:hAnsi="Arial" w:cs="Arial"/>
          <w:sz w:val="22"/>
          <w:szCs w:val="22"/>
        </w:rPr>
        <w:t xml:space="preserve">180,00, por unidade; </w:t>
      </w:r>
      <w:r w:rsidR="00B73CAC">
        <w:rPr>
          <w:rFonts w:ascii="Arial" w:hAnsi="Arial" w:cs="Arial"/>
          <w:sz w:val="22"/>
          <w:szCs w:val="22"/>
        </w:rPr>
        <w:t>Para o item 0</w:t>
      </w:r>
      <w:r w:rsidR="00B845C4">
        <w:rPr>
          <w:rFonts w:ascii="Arial" w:hAnsi="Arial" w:cs="Arial"/>
          <w:sz w:val="22"/>
          <w:szCs w:val="22"/>
        </w:rPr>
        <w:t>9</w:t>
      </w:r>
      <w:r w:rsidR="00B73CAC">
        <w:rPr>
          <w:rFonts w:ascii="Arial" w:hAnsi="Arial" w:cs="Arial"/>
          <w:sz w:val="22"/>
          <w:szCs w:val="22"/>
        </w:rPr>
        <w:t xml:space="preserve"> a empres</w:t>
      </w:r>
      <w:r w:rsidR="00B845C4">
        <w:rPr>
          <w:rFonts w:ascii="Arial" w:hAnsi="Arial" w:cs="Arial"/>
          <w:sz w:val="22"/>
          <w:szCs w:val="22"/>
        </w:rPr>
        <w:t>a</w:t>
      </w:r>
      <w:r w:rsidR="00DF02A2">
        <w:rPr>
          <w:rFonts w:ascii="Arial" w:hAnsi="Arial" w:cs="Arial"/>
          <w:sz w:val="22"/>
          <w:szCs w:val="22"/>
        </w:rPr>
        <w:t xml:space="preserve"> </w:t>
      </w:r>
      <w:r w:rsidR="00DF02A2" w:rsidRPr="00F91B16">
        <w:rPr>
          <w:rFonts w:ascii="Arial" w:hAnsi="Arial" w:cs="Arial"/>
          <w:b/>
          <w:bCs/>
          <w:sz w:val="22"/>
          <w:szCs w:val="22"/>
        </w:rPr>
        <w:t>NILSSON &amp; CIA LTDA</w:t>
      </w:r>
      <w:r w:rsidR="00B73CAC">
        <w:rPr>
          <w:rFonts w:ascii="Arial" w:hAnsi="Arial" w:cs="Arial"/>
          <w:sz w:val="22"/>
          <w:szCs w:val="22"/>
        </w:rPr>
        <w:t xml:space="preserve">, com o valor final negociado de R$ </w:t>
      </w:r>
      <w:r w:rsidR="00DF02A2">
        <w:rPr>
          <w:rFonts w:ascii="Arial" w:hAnsi="Arial" w:cs="Arial"/>
          <w:sz w:val="22"/>
          <w:szCs w:val="22"/>
        </w:rPr>
        <w:t xml:space="preserve">341,00, por unidade; </w:t>
      </w:r>
      <w:r w:rsidR="00B73CAC">
        <w:rPr>
          <w:rFonts w:ascii="Arial" w:hAnsi="Arial" w:cs="Arial"/>
          <w:sz w:val="22"/>
          <w:szCs w:val="22"/>
        </w:rPr>
        <w:t xml:space="preserve">Para o item </w:t>
      </w:r>
      <w:r w:rsidR="00B845C4">
        <w:rPr>
          <w:rFonts w:ascii="Arial" w:hAnsi="Arial" w:cs="Arial"/>
          <w:sz w:val="22"/>
          <w:szCs w:val="22"/>
        </w:rPr>
        <w:t>10</w:t>
      </w:r>
      <w:r w:rsidR="00B73CAC">
        <w:rPr>
          <w:rFonts w:ascii="Arial" w:hAnsi="Arial" w:cs="Arial"/>
          <w:sz w:val="22"/>
          <w:szCs w:val="22"/>
        </w:rPr>
        <w:t xml:space="preserve"> a empresa</w:t>
      </w:r>
      <w:r w:rsidR="00DF02A2">
        <w:rPr>
          <w:rFonts w:ascii="Arial" w:hAnsi="Arial" w:cs="Arial"/>
          <w:sz w:val="22"/>
          <w:szCs w:val="22"/>
        </w:rPr>
        <w:t xml:space="preserve"> </w:t>
      </w:r>
      <w:r w:rsidR="00DF02A2" w:rsidRPr="00F91B16">
        <w:rPr>
          <w:rFonts w:ascii="Arial" w:hAnsi="Arial" w:cs="Arial"/>
          <w:b/>
          <w:bCs/>
          <w:sz w:val="22"/>
          <w:szCs w:val="22"/>
        </w:rPr>
        <w:t>ARTEFATOS DE CIMENTO JUNG LTDA</w:t>
      </w:r>
      <w:r w:rsidR="00B73CAC">
        <w:rPr>
          <w:rFonts w:ascii="Arial" w:hAnsi="Arial" w:cs="Arial"/>
          <w:sz w:val="22"/>
          <w:szCs w:val="22"/>
        </w:rPr>
        <w:t xml:space="preserve">, com o valor final negociado de R$ </w:t>
      </w:r>
      <w:r w:rsidR="00DF02A2">
        <w:rPr>
          <w:rFonts w:ascii="Arial" w:hAnsi="Arial" w:cs="Arial"/>
          <w:sz w:val="22"/>
          <w:szCs w:val="22"/>
        </w:rPr>
        <w:t>325,00, por unidade.</w:t>
      </w:r>
    </w:p>
    <w:p w14:paraId="1EF72413" w14:textId="49819E52" w:rsidR="00354360" w:rsidRPr="009509CB" w:rsidRDefault="00354360" w:rsidP="00354360">
      <w:pPr>
        <w:tabs>
          <w:tab w:val="left" w:pos="1080"/>
        </w:tabs>
        <w:spacing w:before="120" w:after="120" w:line="480" w:lineRule="auto"/>
        <w:jc w:val="both"/>
        <w:rPr>
          <w:rFonts w:ascii="Arial" w:hAnsi="Arial" w:cs="Arial"/>
          <w:sz w:val="22"/>
          <w:szCs w:val="22"/>
        </w:rPr>
      </w:pPr>
      <w:r w:rsidRPr="009509CB">
        <w:rPr>
          <w:rFonts w:ascii="Arial" w:hAnsi="Arial" w:cs="Arial"/>
          <w:sz w:val="22"/>
          <w:szCs w:val="22"/>
        </w:rPr>
        <w:t xml:space="preserve">Passando então a verificação dos documentos relativos a habilitação, </w:t>
      </w:r>
      <w:r>
        <w:rPr>
          <w:rFonts w:ascii="Arial" w:hAnsi="Arial" w:cs="Arial"/>
          <w:sz w:val="22"/>
          <w:szCs w:val="22"/>
        </w:rPr>
        <w:t>a</w:t>
      </w:r>
      <w:r w:rsidR="00DF02A2">
        <w:rPr>
          <w:rFonts w:ascii="Arial" w:hAnsi="Arial" w:cs="Arial"/>
          <w:sz w:val="22"/>
          <w:szCs w:val="22"/>
        </w:rPr>
        <w:t>s</w:t>
      </w:r>
      <w:r w:rsidRPr="009509CB">
        <w:rPr>
          <w:rFonts w:ascii="Arial" w:hAnsi="Arial" w:cs="Arial"/>
          <w:sz w:val="22"/>
          <w:szCs w:val="22"/>
        </w:rPr>
        <w:t xml:space="preserve"> empresa</w:t>
      </w:r>
      <w:r w:rsidR="00DF02A2">
        <w:rPr>
          <w:rFonts w:ascii="Arial" w:hAnsi="Arial" w:cs="Arial"/>
          <w:sz w:val="22"/>
          <w:szCs w:val="22"/>
        </w:rPr>
        <w:t>s</w:t>
      </w:r>
      <w:r w:rsidR="00FF063C">
        <w:rPr>
          <w:rFonts w:ascii="Arial" w:hAnsi="Arial" w:cs="Arial"/>
          <w:sz w:val="22"/>
          <w:szCs w:val="22"/>
        </w:rPr>
        <w:t xml:space="preserve"> </w:t>
      </w:r>
      <w:r w:rsidR="00FF063C" w:rsidRPr="003E14F3">
        <w:rPr>
          <w:rFonts w:ascii="Arial" w:hAnsi="Arial" w:cs="Arial"/>
          <w:b/>
          <w:bCs/>
          <w:sz w:val="22"/>
          <w:szCs w:val="22"/>
        </w:rPr>
        <w:t>MILLATO MATERIAIS DE CONSTRUÇÃO LTDA</w:t>
      </w:r>
      <w:r w:rsidR="00FF063C">
        <w:rPr>
          <w:rFonts w:ascii="Arial" w:hAnsi="Arial" w:cs="Arial"/>
          <w:b/>
          <w:bCs/>
          <w:sz w:val="22"/>
          <w:szCs w:val="22"/>
        </w:rPr>
        <w:t xml:space="preserve">, </w:t>
      </w:r>
      <w:r w:rsidR="00FF063C" w:rsidRPr="00F91B16">
        <w:rPr>
          <w:rFonts w:ascii="Arial" w:hAnsi="Arial" w:cs="Arial"/>
          <w:b/>
          <w:bCs/>
          <w:sz w:val="22"/>
          <w:szCs w:val="22"/>
        </w:rPr>
        <w:t>NILSSON &amp; CIA LTDA</w:t>
      </w:r>
      <w:r w:rsidR="00FF063C">
        <w:rPr>
          <w:rFonts w:ascii="Arial" w:hAnsi="Arial" w:cs="Arial"/>
          <w:b/>
          <w:bCs/>
          <w:sz w:val="22"/>
          <w:szCs w:val="22"/>
        </w:rPr>
        <w:t xml:space="preserve">, </w:t>
      </w:r>
      <w:r w:rsidR="00FF063C" w:rsidRPr="00F91B16">
        <w:rPr>
          <w:rFonts w:ascii="Arial" w:hAnsi="Arial" w:cs="Arial"/>
          <w:b/>
          <w:bCs/>
          <w:sz w:val="22"/>
          <w:szCs w:val="22"/>
        </w:rPr>
        <w:t>BECAJOL ARTEFATOS E CONSTRUÇÃO LTDA.</w:t>
      </w:r>
      <w:r w:rsidR="00FF063C">
        <w:rPr>
          <w:rFonts w:ascii="Arial" w:hAnsi="Arial" w:cs="Arial"/>
          <w:sz w:val="22"/>
          <w:szCs w:val="22"/>
        </w:rPr>
        <w:t xml:space="preserve">, e </w:t>
      </w:r>
      <w:r w:rsidR="00FF063C" w:rsidRPr="00F91B16">
        <w:rPr>
          <w:rFonts w:ascii="Arial" w:hAnsi="Arial" w:cs="Arial"/>
          <w:b/>
          <w:bCs/>
          <w:sz w:val="22"/>
          <w:szCs w:val="22"/>
        </w:rPr>
        <w:t>ARTEFATOS DE CIMENTO JUNG LTDA</w:t>
      </w:r>
      <w:r>
        <w:rPr>
          <w:rFonts w:ascii="Arial" w:hAnsi="Arial" w:cs="Arial"/>
          <w:sz w:val="22"/>
          <w:szCs w:val="22"/>
        </w:rPr>
        <w:t xml:space="preserve"> f</w:t>
      </w:r>
      <w:r w:rsidR="00FF063C">
        <w:rPr>
          <w:rFonts w:ascii="Arial" w:hAnsi="Arial" w:cs="Arial"/>
          <w:sz w:val="22"/>
          <w:szCs w:val="22"/>
        </w:rPr>
        <w:t>oram</w:t>
      </w:r>
      <w:r w:rsidRPr="009509CB">
        <w:rPr>
          <w:rFonts w:ascii="Arial" w:hAnsi="Arial" w:cs="Arial"/>
          <w:sz w:val="22"/>
          <w:szCs w:val="22"/>
        </w:rPr>
        <w:t xml:space="preserve"> declarada</w:t>
      </w:r>
      <w:r w:rsidR="00FF063C">
        <w:rPr>
          <w:rFonts w:ascii="Arial" w:hAnsi="Arial" w:cs="Arial"/>
          <w:sz w:val="22"/>
          <w:szCs w:val="22"/>
        </w:rPr>
        <w:t>s</w:t>
      </w:r>
      <w:r w:rsidRPr="009509CB">
        <w:rPr>
          <w:rFonts w:ascii="Arial" w:hAnsi="Arial" w:cs="Arial"/>
          <w:sz w:val="22"/>
          <w:szCs w:val="22"/>
        </w:rPr>
        <w:t xml:space="preserve"> habilitada</w:t>
      </w:r>
      <w:r w:rsidR="00FF063C">
        <w:rPr>
          <w:rFonts w:ascii="Arial" w:hAnsi="Arial" w:cs="Arial"/>
          <w:sz w:val="22"/>
          <w:szCs w:val="22"/>
        </w:rPr>
        <w:t>s</w:t>
      </w:r>
      <w:r w:rsidRPr="009509CB">
        <w:rPr>
          <w:rFonts w:ascii="Arial" w:hAnsi="Arial" w:cs="Arial"/>
          <w:sz w:val="22"/>
          <w:szCs w:val="22"/>
        </w:rPr>
        <w:t>. A Preg</w:t>
      </w:r>
      <w:r>
        <w:rPr>
          <w:rFonts w:ascii="Arial" w:hAnsi="Arial" w:cs="Arial"/>
          <w:sz w:val="22"/>
          <w:szCs w:val="22"/>
        </w:rPr>
        <w:t>oeira solicitou manifestação ao representante</w:t>
      </w:r>
      <w:r w:rsidRPr="009509CB">
        <w:rPr>
          <w:rFonts w:ascii="Arial" w:hAnsi="Arial" w:cs="Arial"/>
          <w:sz w:val="22"/>
          <w:szCs w:val="22"/>
        </w:rPr>
        <w:t xml:space="preserve"> quanto a intenção de interposição de recurso, sendo declarado o desinteresse. Encerrados os trabalhos de sua competência remete-se o processo para adjudicação e homologação pela Autoridade Superior. Nada mais havendo, encerra-se o ato licitatório o qual lavrei e os presentes assinam.</w:t>
      </w:r>
    </w:p>
    <w:p w14:paraId="5291DEF8" w14:textId="77777777" w:rsidR="00FF063C" w:rsidRDefault="00354360" w:rsidP="00FF063C">
      <w:pPr>
        <w:tabs>
          <w:tab w:val="left" w:pos="1080"/>
          <w:tab w:val="left" w:pos="6206"/>
        </w:tabs>
        <w:spacing w:line="480" w:lineRule="auto"/>
        <w:jc w:val="both"/>
        <w:rPr>
          <w:rFonts w:ascii="Arial" w:hAnsi="Arial" w:cs="Arial"/>
          <w:sz w:val="22"/>
          <w:szCs w:val="22"/>
          <w:lang w:val="it-IT"/>
        </w:rPr>
      </w:pPr>
      <w:r w:rsidRPr="009509CB">
        <w:rPr>
          <w:rFonts w:ascii="Arial" w:hAnsi="Arial" w:cs="Arial"/>
          <w:sz w:val="22"/>
          <w:szCs w:val="22"/>
          <w:lang w:val="it-IT"/>
        </w:rPr>
        <w:t xml:space="preserve">                                                       </w:t>
      </w:r>
    </w:p>
    <w:p w14:paraId="6480F45C" w14:textId="0D74BD61" w:rsidR="00354360" w:rsidRPr="00FF063C" w:rsidRDefault="00B845C4" w:rsidP="00FF063C">
      <w:pPr>
        <w:tabs>
          <w:tab w:val="left" w:pos="1080"/>
          <w:tab w:val="left" w:pos="6206"/>
        </w:tabs>
        <w:spacing w:line="480" w:lineRule="auto"/>
        <w:jc w:val="center"/>
        <w:rPr>
          <w:rFonts w:ascii="Arial" w:hAnsi="Arial" w:cs="Arial"/>
          <w:b/>
          <w:bCs/>
          <w:sz w:val="22"/>
          <w:szCs w:val="22"/>
        </w:rPr>
      </w:pPr>
      <w:r w:rsidRPr="00FF063C">
        <w:rPr>
          <w:rFonts w:ascii="Arial" w:hAnsi="Arial" w:cs="Arial"/>
          <w:b/>
          <w:bCs/>
          <w:sz w:val="22"/>
          <w:szCs w:val="22"/>
        </w:rPr>
        <w:t>ROSANE FERLA FACHINELLI</w:t>
      </w:r>
    </w:p>
    <w:p w14:paraId="422B65DF" w14:textId="77777777" w:rsidR="00354360" w:rsidRPr="009509CB" w:rsidRDefault="00354360" w:rsidP="00354360">
      <w:pPr>
        <w:tabs>
          <w:tab w:val="left" w:pos="1080"/>
          <w:tab w:val="left" w:pos="6206"/>
        </w:tabs>
        <w:jc w:val="center"/>
        <w:rPr>
          <w:rFonts w:ascii="Arial" w:hAnsi="Arial" w:cs="Arial"/>
          <w:sz w:val="22"/>
          <w:szCs w:val="22"/>
          <w:lang w:val="it-IT"/>
        </w:rPr>
      </w:pPr>
      <w:r w:rsidRPr="009509CB">
        <w:rPr>
          <w:rFonts w:ascii="Arial" w:hAnsi="Arial" w:cs="Arial"/>
          <w:sz w:val="22"/>
          <w:szCs w:val="22"/>
          <w:lang w:val="it-IT"/>
        </w:rPr>
        <w:t>Pregoeira</w:t>
      </w:r>
    </w:p>
    <w:p w14:paraId="2EC37FE2" w14:textId="77777777" w:rsidR="00354360" w:rsidRPr="009509CB" w:rsidRDefault="00354360" w:rsidP="00354360">
      <w:pPr>
        <w:tabs>
          <w:tab w:val="left" w:pos="1080"/>
          <w:tab w:val="left" w:pos="6206"/>
        </w:tabs>
        <w:jc w:val="center"/>
        <w:rPr>
          <w:rFonts w:ascii="Arial" w:hAnsi="Arial" w:cs="Arial"/>
          <w:sz w:val="22"/>
          <w:szCs w:val="22"/>
          <w:lang w:val="it-IT"/>
        </w:rPr>
      </w:pPr>
    </w:p>
    <w:p w14:paraId="1D0DBDCC" w14:textId="77777777" w:rsidR="00354360" w:rsidRPr="009509CB" w:rsidRDefault="00354360" w:rsidP="00354360">
      <w:pPr>
        <w:tabs>
          <w:tab w:val="left" w:pos="1080"/>
          <w:tab w:val="left" w:pos="6206"/>
        </w:tabs>
        <w:jc w:val="center"/>
        <w:rPr>
          <w:rFonts w:ascii="Arial" w:hAnsi="Arial" w:cs="Arial"/>
          <w:sz w:val="22"/>
          <w:szCs w:val="22"/>
          <w:lang w:val="it-IT"/>
        </w:rPr>
      </w:pPr>
    </w:p>
    <w:p w14:paraId="3336F388" w14:textId="77777777" w:rsidR="00354360" w:rsidRPr="009509CB" w:rsidRDefault="00354360" w:rsidP="00354360">
      <w:pPr>
        <w:tabs>
          <w:tab w:val="left" w:pos="1080"/>
          <w:tab w:val="left" w:pos="6206"/>
        </w:tabs>
        <w:jc w:val="both"/>
        <w:rPr>
          <w:rFonts w:ascii="Arial" w:hAnsi="Arial" w:cs="Arial"/>
          <w:sz w:val="22"/>
          <w:szCs w:val="22"/>
          <w:lang w:val="it-IT"/>
        </w:rPr>
      </w:pPr>
      <w:r w:rsidRPr="009509CB">
        <w:rPr>
          <w:rFonts w:ascii="Arial" w:hAnsi="Arial" w:cs="Arial"/>
          <w:sz w:val="22"/>
          <w:szCs w:val="22"/>
          <w:lang w:val="it-IT"/>
        </w:rPr>
        <w:tab/>
        <w:t xml:space="preserve">                       </w:t>
      </w:r>
    </w:p>
    <w:p w14:paraId="5E2979A1" w14:textId="70A66E99" w:rsidR="00354360" w:rsidRPr="00FF063C" w:rsidRDefault="00B845C4" w:rsidP="00354360">
      <w:pPr>
        <w:tabs>
          <w:tab w:val="left" w:pos="851"/>
          <w:tab w:val="left" w:pos="7110"/>
        </w:tabs>
        <w:rPr>
          <w:rFonts w:ascii="Arial" w:hAnsi="Arial" w:cs="Arial"/>
          <w:b/>
          <w:bCs/>
          <w:sz w:val="22"/>
          <w:szCs w:val="22"/>
          <w:lang w:val="it-IT"/>
        </w:rPr>
      </w:pPr>
      <w:r w:rsidRPr="00FF063C">
        <w:rPr>
          <w:rFonts w:ascii="Arial" w:hAnsi="Arial" w:cs="Arial"/>
          <w:b/>
          <w:bCs/>
          <w:sz w:val="22"/>
          <w:szCs w:val="22"/>
          <w:lang w:val="it-IT"/>
        </w:rPr>
        <w:t xml:space="preserve">          </w:t>
      </w:r>
      <w:r w:rsidR="00354360" w:rsidRPr="00FF063C">
        <w:rPr>
          <w:rFonts w:ascii="Arial" w:hAnsi="Arial" w:cs="Arial"/>
          <w:b/>
          <w:bCs/>
          <w:sz w:val="22"/>
          <w:szCs w:val="22"/>
          <w:lang w:val="it-IT"/>
        </w:rPr>
        <w:t xml:space="preserve">   </w:t>
      </w:r>
      <w:r w:rsidRPr="00FF063C">
        <w:rPr>
          <w:rFonts w:ascii="Arial" w:hAnsi="Arial" w:cs="Arial"/>
          <w:b/>
          <w:bCs/>
          <w:sz w:val="22"/>
          <w:szCs w:val="22"/>
          <w:lang w:val="it-IT"/>
        </w:rPr>
        <w:t>MARCELO ZANATTA</w:t>
      </w:r>
      <w:r w:rsidR="00354360" w:rsidRPr="00FF063C">
        <w:rPr>
          <w:rFonts w:ascii="Arial" w:hAnsi="Arial" w:cs="Arial"/>
          <w:b/>
          <w:bCs/>
          <w:sz w:val="22"/>
          <w:szCs w:val="22"/>
          <w:lang w:val="it-IT"/>
        </w:rPr>
        <w:t xml:space="preserve">                                 </w:t>
      </w:r>
      <w:r w:rsidRPr="00FF063C">
        <w:rPr>
          <w:rFonts w:ascii="Arial" w:hAnsi="Arial" w:cs="Arial"/>
          <w:b/>
          <w:bCs/>
          <w:sz w:val="22"/>
          <w:szCs w:val="22"/>
          <w:lang w:val="it-IT"/>
        </w:rPr>
        <w:t xml:space="preserve">   LUCAS KRENZEL DE SOUZA MENDES</w:t>
      </w:r>
    </w:p>
    <w:p w14:paraId="782BEB6E" w14:textId="77777777" w:rsidR="00354360" w:rsidRPr="009509CB" w:rsidRDefault="00354360" w:rsidP="00354360">
      <w:pPr>
        <w:rPr>
          <w:rFonts w:ascii="Arial" w:hAnsi="Arial" w:cs="Arial"/>
          <w:sz w:val="22"/>
          <w:szCs w:val="22"/>
          <w:lang w:val="it-IT"/>
        </w:rPr>
      </w:pPr>
      <w:r w:rsidRPr="009509CB">
        <w:rPr>
          <w:rFonts w:ascii="Arial" w:hAnsi="Arial" w:cs="Arial"/>
          <w:sz w:val="22"/>
          <w:szCs w:val="22"/>
          <w:lang w:val="it-IT"/>
        </w:rPr>
        <w:t xml:space="preserve">                 Equipe de Apoio                                                            Equipe de Apoio</w:t>
      </w:r>
    </w:p>
    <w:p w14:paraId="47F3C1EA" w14:textId="77777777" w:rsidR="00354360" w:rsidRDefault="00354360" w:rsidP="00354360">
      <w:pPr>
        <w:rPr>
          <w:rFonts w:ascii="Arial" w:hAnsi="Arial" w:cs="Arial"/>
          <w:sz w:val="22"/>
          <w:szCs w:val="22"/>
          <w:lang w:val="it-IT"/>
        </w:rPr>
      </w:pPr>
      <w:r w:rsidRPr="009509CB">
        <w:rPr>
          <w:rFonts w:ascii="Arial" w:hAnsi="Arial" w:cs="Arial"/>
          <w:sz w:val="22"/>
          <w:szCs w:val="22"/>
          <w:lang w:val="it-IT"/>
        </w:rPr>
        <w:t xml:space="preserve"> </w:t>
      </w:r>
    </w:p>
    <w:p w14:paraId="08C3FD71" w14:textId="4123BACB" w:rsidR="00354360" w:rsidRPr="009509CB" w:rsidRDefault="00354360" w:rsidP="00354360">
      <w:pPr>
        <w:spacing w:before="120" w:after="120" w:line="276" w:lineRule="auto"/>
        <w:jc w:val="center"/>
        <w:rPr>
          <w:rFonts w:ascii="Arial" w:hAnsi="Arial" w:cs="Arial"/>
          <w:sz w:val="22"/>
          <w:szCs w:val="22"/>
          <w:lang w:val="it-IT"/>
        </w:rPr>
      </w:pPr>
      <w:r>
        <w:rPr>
          <w:rFonts w:ascii="Arial" w:hAnsi="Arial" w:cs="Arial"/>
          <w:sz w:val="22"/>
          <w:szCs w:val="22"/>
          <w:lang w:val="it-IT"/>
        </w:rPr>
        <w:t>Empresa</w:t>
      </w:r>
      <w:r w:rsidR="00FF063C">
        <w:rPr>
          <w:rFonts w:ascii="Arial" w:hAnsi="Arial" w:cs="Arial"/>
          <w:sz w:val="22"/>
          <w:szCs w:val="22"/>
          <w:lang w:val="it-IT"/>
        </w:rPr>
        <w:t>s</w:t>
      </w:r>
      <w:r w:rsidRPr="009509CB">
        <w:rPr>
          <w:rFonts w:ascii="Arial" w:hAnsi="Arial" w:cs="Arial"/>
          <w:sz w:val="22"/>
          <w:szCs w:val="22"/>
          <w:lang w:val="it-IT"/>
        </w:rPr>
        <w:t>:</w:t>
      </w:r>
    </w:p>
    <w:p w14:paraId="6FB97D0F" w14:textId="77777777" w:rsidR="00FF063C" w:rsidRDefault="00FF063C" w:rsidP="00FF063C">
      <w:pPr>
        <w:tabs>
          <w:tab w:val="left" w:pos="720"/>
          <w:tab w:val="left" w:pos="1110"/>
          <w:tab w:val="center" w:pos="4535"/>
        </w:tabs>
        <w:spacing w:before="120" w:after="120" w:line="276" w:lineRule="auto"/>
        <w:jc w:val="center"/>
        <w:rPr>
          <w:rFonts w:ascii="Arial" w:hAnsi="Arial" w:cs="Arial"/>
          <w:b/>
          <w:sz w:val="20"/>
          <w:szCs w:val="20"/>
          <w:lang w:val="it-IT"/>
        </w:rPr>
      </w:pPr>
      <w:r w:rsidRPr="00F91B16">
        <w:rPr>
          <w:rFonts w:ascii="Arial" w:hAnsi="Arial" w:cs="Arial"/>
          <w:b/>
          <w:bCs/>
          <w:sz w:val="22"/>
          <w:szCs w:val="22"/>
        </w:rPr>
        <w:t>ARTEFATOS DE CIMENTO JUNG LTDA</w:t>
      </w:r>
      <w:r>
        <w:rPr>
          <w:rFonts w:ascii="Arial" w:hAnsi="Arial" w:cs="Arial"/>
          <w:b/>
          <w:bCs/>
          <w:sz w:val="22"/>
          <w:szCs w:val="22"/>
        </w:rPr>
        <w:t xml:space="preserve">       </w:t>
      </w:r>
      <w:r w:rsidRPr="003E14F3">
        <w:rPr>
          <w:rFonts w:ascii="Arial" w:hAnsi="Arial" w:cs="Arial"/>
          <w:b/>
          <w:bCs/>
          <w:sz w:val="22"/>
          <w:szCs w:val="22"/>
        </w:rPr>
        <w:t>MILLATO MATERIAIS DE CONSTRUÇÃO LTDA</w:t>
      </w:r>
    </w:p>
    <w:p w14:paraId="61DE9305" w14:textId="39FF9180" w:rsidR="00354360" w:rsidRPr="009509CB" w:rsidRDefault="00354360" w:rsidP="00354360">
      <w:pPr>
        <w:spacing w:before="120" w:after="120" w:line="276" w:lineRule="auto"/>
        <w:jc w:val="center"/>
        <w:rPr>
          <w:rFonts w:ascii="Arial" w:hAnsi="Arial" w:cs="Arial"/>
          <w:sz w:val="22"/>
          <w:szCs w:val="22"/>
          <w:lang w:val="it-IT"/>
        </w:rPr>
      </w:pPr>
    </w:p>
    <w:p w14:paraId="013AA843" w14:textId="305617E2" w:rsidR="00FF063C" w:rsidRDefault="00FF063C" w:rsidP="00FF063C">
      <w:pPr>
        <w:tabs>
          <w:tab w:val="left" w:pos="720"/>
          <w:tab w:val="left" w:pos="1110"/>
          <w:tab w:val="center" w:pos="4535"/>
        </w:tabs>
        <w:spacing w:before="120" w:after="120" w:line="276" w:lineRule="auto"/>
        <w:jc w:val="center"/>
        <w:rPr>
          <w:rFonts w:ascii="Arial" w:hAnsi="Arial" w:cs="Arial"/>
          <w:b/>
          <w:sz w:val="20"/>
          <w:szCs w:val="20"/>
          <w:lang w:val="it-IT"/>
        </w:rPr>
      </w:pPr>
      <w:r w:rsidRPr="00F91B16">
        <w:rPr>
          <w:rFonts w:ascii="Arial" w:hAnsi="Arial" w:cs="Arial"/>
          <w:b/>
          <w:bCs/>
          <w:sz w:val="22"/>
          <w:szCs w:val="22"/>
        </w:rPr>
        <w:t>NILSSON &amp; CIA LTDA</w:t>
      </w:r>
      <w:r>
        <w:rPr>
          <w:rFonts w:ascii="Arial" w:hAnsi="Arial" w:cs="Arial"/>
          <w:b/>
          <w:bCs/>
          <w:sz w:val="22"/>
          <w:szCs w:val="22"/>
        </w:rPr>
        <w:t xml:space="preserve">                              </w:t>
      </w:r>
      <w:r w:rsidRPr="00F91B16">
        <w:rPr>
          <w:rFonts w:ascii="Arial" w:hAnsi="Arial" w:cs="Arial"/>
          <w:b/>
          <w:bCs/>
          <w:sz w:val="22"/>
          <w:szCs w:val="22"/>
        </w:rPr>
        <w:t>BECAJOL ARTEFATOS E CONSTRUÇÃO LTDA</w:t>
      </w:r>
    </w:p>
    <w:p w14:paraId="1BB43286" w14:textId="4255C6B7" w:rsidR="00FF063C" w:rsidRDefault="00FF063C" w:rsidP="00FF063C">
      <w:pPr>
        <w:tabs>
          <w:tab w:val="left" w:pos="720"/>
          <w:tab w:val="left" w:pos="1110"/>
          <w:tab w:val="center" w:pos="4535"/>
        </w:tabs>
        <w:spacing w:before="120" w:after="120" w:line="276" w:lineRule="auto"/>
        <w:jc w:val="center"/>
        <w:rPr>
          <w:rFonts w:ascii="Arial" w:hAnsi="Arial" w:cs="Arial"/>
          <w:b/>
          <w:sz w:val="20"/>
          <w:szCs w:val="20"/>
          <w:lang w:val="it-IT"/>
        </w:rPr>
      </w:pPr>
    </w:p>
    <w:p w14:paraId="045BA9D1" w14:textId="77777777" w:rsidR="00354360" w:rsidRDefault="00354360" w:rsidP="00354360">
      <w:pPr>
        <w:tabs>
          <w:tab w:val="left" w:pos="720"/>
          <w:tab w:val="left" w:pos="1110"/>
          <w:tab w:val="center" w:pos="4535"/>
        </w:tabs>
        <w:spacing w:before="120" w:after="120" w:line="276" w:lineRule="auto"/>
        <w:jc w:val="center"/>
        <w:rPr>
          <w:rFonts w:ascii="Arial" w:hAnsi="Arial" w:cs="Arial"/>
          <w:b/>
          <w:sz w:val="20"/>
          <w:szCs w:val="20"/>
          <w:lang w:val="it-IT"/>
        </w:rPr>
      </w:pPr>
    </w:p>
    <w:p w14:paraId="4B8E67A1" w14:textId="7A73D2CB" w:rsidR="00354360" w:rsidRDefault="00354360" w:rsidP="00FF063C">
      <w:pPr>
        <w:tabs>
          <w:tab w:val="left" w:pos="720"/>
          <w:tab w:val="left" w:pos="1110"/>
          <w:tab w:val="center" w:pos="4535"/>
        </w:tabs>
        <w:spacing w:before="120" w:after="120" w:line="276" w:lineRule="auto"/>
        <w:jc w:val="center"/>
        <w:rPr>
          <w:rFonts w:ascii="Arial" w:hAnsi="Arial" w:cs="Arial"/>
          <w:b/>
          <w:sz w:val="20"/>
          <w:szCs w:val="20"/>
          <w:lang w:val="it-IT"/>
        </w:rPr>
      </w:pPr>
      <w:r w:rsidRPr="00D10A8E">
        <w:rPr>
          <w:rFonts w:ascii="Arial" w:hAnsi="Arial" w:cs="Arial"/>
          <w:b/>
          <w:sz w:val="20"/>
          <w:szCs w:val="20"/>
          <w:lang w:val="it-IT"/>
        </w:rPr>
        <w:t xml:space="preserve">ANEXO I – PREGÃO PRESENCIAL Nº </w:t>
      </w:r>
      <w:r>
        <w:rPr>
          <w:rFonts w:ascii="Arial" w:hAnsi="Arial" w:cs="Arial"/>
          <w:b/>
          <w:sz w:val="20"/>
          <w:szCs w:val="20"/>
          <w:lang w:val="it-IT"/>
        </w:rPr>
        <w:t>00</w:t>
      </w:r>
      <w:r w:rsidR="00DF02A2">
        <w:rPr>
          <w:rFonts w:ascii="Arial" w:hAnsi="Arial" w:cs="Arial"/>
          <w:b/>
          <w:sz w:val="20"/>
          <w:szCs w:val="20"/>
          <w:lang w:val="it-IT"/>
        </w:rPr>
        <w:t>4</w:t>
      </w:r>
      <w:r>
        <w:rPr>
          <w:rFonts w:ascii="Arial" w:hAnsi="Arial" w:cs="Arial"/>
          <w:b/>
          <w:sz w:val="20"/>
          <w:szCs w:val="20"/>
          <w:lang w:val="it-IT"/>
        </w:rPr>
        <w:t>/2024</w:t>
      </w:r>
    </w:p>
    <w:p w14:paraId="312A67E0" w14:textId="77777777" w:rsidR="00354360" w:rsidRDefault="00354360" w:rsidP="00354360">
      <w:pPr>
        <w:spacing w:before="120" w:after="120" w:line="276" w:lineRule="auto"/>
        <w:jc w:val="center"/>
        <w:rPr>
          <w:rFonts w:ascii="Arial" w:hAnsi="Arial" w:cs="Arial"/>
          <w:b/>
          <w:sz w:val="20"/>
          <w:szCs w:val="20"/>
          <w:lang w:val="it-IT"/>
        </w:rPr>
      </w:pPr>
      <w:r w:rsidRPr="00D10A8E">
        <w:rPr>
          <w:rFonts w:ascii="Arial" w:hAnsi="Arial" w:cs="Arial"/>
          <w:b/>
          <w:sz w:val="20"/>
          <w:szCs w:val="20"/>
          <w:lang w:val="it-IT"/>
        </w:rPr>
        <w:t>TABELA DE CLASSIFICAÇÃO E LANCES</w:t>
      </w:r>
    </w:p>
    <w:p w14:paraId="1FF3301D" w14:textId="77777777" w:rsidR="00354360" w:rsidRDefault="00354360" w:rsidP="00354360">
      <w:pPr>
        <w:spacing w:before="120" w:after="120" w:line="276" w:lineRule="auto"/>
        <w:jc w:val="center"/>
        <w:rPr>
          <w:rFonts w:ascii="Arial" w:hAnsi="Arial" w:cs="Arial"/>
          <w:b/>
          <w:sz w:val="22"/>
          <w:szCs w:val="22"/>
          <w:lang w:val="it-IT"/>
        </w:rPr>
      </w:pPr>
    </w:p>
    <w:tbl>
      <w:tblPr>
        <w:tblW w:w="7811" w:type="dxa"/>
        <w:tblCellMar>
          <w:left w:w="70" w:type="dxa"/>
          <w:right w:w="70" w:type="dxa"/>
        </w:tblCellMar>
        <w:tblLook w:val="04A0" w:firstRow="1" w:lastRow="0" w:firstColumn="1" w:lastColumn="0" w:noHBand="0" w:noVBand="1"/>
      </w:tblPr>
      <w:tblGrid>
        <w:gridCol w:w="640"/>
        <w:gridCol w:w="1875"/>
        <w:gridCol w:w="1720"/>
        <w:gridCol w:w="1906"/>
        <w:gridCol w:w="1670"/>
      </w:tblGrid>
      <w:tr w:rsidR="00DF02A2" w14:paraId="79C5779A" w14:textId="77777777" w:rsidTr="00DF02A2">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61BCC"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ITEM </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14:paraId="7FB5188E" w14:textId="77777777" w:rsidR="00DF02A2" w:rsidRDefault="00DF02A2">
            <w:pPr>
              <w:rPr>
                <w:rFonts w:ascii="Calibri" w:hAnsi="Calibri" w:cs="Calibri"/>
                <w:color w:val="000000"/>
                <w:sz w:val="22"/>
                <w:szCs w:val="22"/>
              </w:rPr>
            </w:pPr>
            <w:r>
              <w:rPr>
                <w:rFonts w:ascii="Calibri" w:hAnsi="Calibri" w:cs="Calibri"/>
                <w:color w:val="000000"/>
                <w:sz w:val="22"/>
                <w:szCs w:val="22"/>
              </w:rPr>
              <w:t>JUNG</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617BE94F" w14:textId="77777777" w:rsidR="00DF02A2" w:rsidRDefault="00DF02A2">
            <w:pPr>
              <w:rPr>
                <w:rFonts w:ascii="Calibri" w:hAnsi="Calibri" w:cs="Calibri"/>
                <w:color w:val="000000"/>
                <w:sz w:val="22"/>
                <w:szCs w:val="22"/>
              </w:rPr>
            </w:pPr>
            <w:r>
              <w:rPr>
                <w:rFonts w:ascii="Calibri" w:hAnsi="Calibri" w:cs="Calibri"/>
                <w:color w:val="000000"/>
                <w:sz w:val="22"/>
                <w:szCs w:val="22"/>
              </w:rPr>
              <w:t>MILLATO</w:t>
            </w:r>
          </w:p>
        </w:tc>
        <w:tc>
          <w:tcPr>
            <w:tcW w:w="1906" w:type="dxa"/>
            <w:tcBorders>
              <w:top w:val="single" w:sz="4" w:space="0" w:color="auto"/>
              <w:left w:val="nil"/>
              <w:bottom w:val="single" w:sz="4" w:space="0" w:color="auto"/>
              <w:right w:val="single" w:sz="4" w:space="0" w:color="auto"/>
            </w:tcBorders>
            <w:shd w:val="clear" w:color="auto" w:fill="auto"/>
            <w:noWrap/>
            <w:vAlign w:val="bottom"/>
            <w:hideMark/>
          </w:tcPr>
          <w:p w14:paraId="69B260ED" w14:textId="77777777" w:rsidR="00DF02A2" w:rsidRDefault="00DF02A2">
            <w:pPr>
              <w:rPr>
                <w:rFonts w:ascii="Calibri" w:hAnsi="Calibri" w:cs="Calibri"/>
                <w:color w:val="000000"/>
                <w:sz w:val="22"/>
                <w:szCs w:val="22"/>
              </w:rPr>
            </w:pPr>
            <w:r>
              <w:rPr>
                <w:rFonts w:ascii="Calibri" w:hAnsi="Calibri" w:cs="Calibri"/>
                <w:color w:val="000000"/>
                <w:sz w:val="22"/>
                <w:szCs w:val="22"/>
              </w:rPr>
              <w:t>NILSSON</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14:paraId="7B3D4D25" w14:textId="77777777" w:rsidR="00DF02A2" w:rsidRDefault="00DF02A2">
            <w:pPr>
              <w:rPr>
                <w:rFonts w:ascii="Calibri" w:hAnsi="Calibri" w:cs="Calibri"/>
                <w:color w:val="000000"/>
                <w:sz w:val="22"/>
                <w:szCs w:val="22"/>
              </w:rPr>
            </w:pPr>
            <w:r>
              <w:rPr>
                <w:rFonts w:ascii="Calibri" w:hAnsi="Calibri" w:cs="Calibri"/>
                <w:color w:val="000000"/>
                <w:sz w:val="22"/>
                <w:szCs w:val="22"/>
              </w:rPr>
              <w:t>BECAJOL</w:t>
            </w:r>
          </w:p>
        </w:tc>
      </w:tr>
      <w:tr w:rsidR="00DF02A2" w14:paraId="1A4057F9"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8A5631" w14:textId="77777777" w:rsidR="00DF02A2" w:rsidRDefault="00DF02A2">
            <w:pPr>
              <w:jc w:val="right"/>
              <w:rPr>
                <w:rFonts w:ascii="Calibri" w:hAnsi="Calibri" w:cs="Calibri"/>
                <w:color w:val="000000"/>
                <w:sz w:val="22"/>
                <w:szCs w:val="22"/>
              </w:rPr>
            </w:pPr>
            <w:r>
              <w:rPr>
                <w:rFonts w:ascii="Calibri" w:hAnsi="Calibri" w:cs="Calibri"/>
                <w:color w:val="000000"/>
                <w:sz w:val="22"/>
                <w:szCs w:val="22"/>
              </w:rPr>
              <w:t>1</w:t>
            </w:r>
          </w:p>
        </w:tc>
        <w:tc>
          <w:tcPr>
            <w:tcW w:w="1875" w:type="dxa"/>
            <w:tcBorders>
              <w:top w:val="nil"/>
              <w:left w:val="nil"/>
              <w:bottom w:val="single" w:sz="4" w:space="0" w:color="auto"/>
              <w:right w:val="single" w:sz="4" w:space="0" w:color="auto"/>
            </w:tcBorders>
            <w:shd w:val="clear" w:color="auto" w:fill="auto"/>
            <w:noWrap/>
            <w:vAlign w:val="bottom"/>
            <w:hideMark/>
          </w:tcPr>
          <w:p w14:paraId="01196A66"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38,00 </w:t>
            </w:r>
          </w:p>
        </w:tc>
        <w:tc>
          <w:tcPr>
            <w:tcW w:w="1720" w:type="dxa"/>
            <w:tcBorders>
              <w:top w:val="nil"/>
              <w:left w:val="nil"/>
              <w:bottom w:val="single" w:sz="4" w:space="0" w:color="auto"/>
              <w:right w:val="single" w:sz="4" w:space="0" w:color="auto"/>
            </w:tcBorders>
            <w:shd w:val="clear" w:color="auto" w:fill="auto"/>
            <w:noWrap/>
            <w:vAlign w:val="bottom"/>
            <w:hideMark/>
          </w:tcPr>
          <w:p w14:paraId="4713814D"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5254544B"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46,00 </w:t>
            </w:r>
          </w:p>
        </w:tc>
        <w:tc>
          <w:tcPr>
            <w:tcW w:w="1670" w:type="dxa"/>
            <w:tcBorders>
              <w:top w:val="nil"/>
              <w:left w:val="nil"/>
              <w:bottom w:val="single" w:sz="4" w:space="0" w:color="auto"/>
              <w:right w:val="single" w:sz="4" w:space="0" w:color="auto"/>
            </w:tcBorders>
            <w:shd w:val="clear" w:color="auto" w:fill="auto"/>
            <w:noWrap/>
            <w:vAlign w:val="bottom"/>
            <w:hideMark/>
          </w:tcPr>
          <w:p w14:paraId="0832A714"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41,00 </w:t>
            </w:r>
          </w:p>
        </w:tc>
      </w:tr>
      <w:tr w:rsidR="00DF02A2" w14:paraId="0D052DCD"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17BBDA8"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73279378"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Desistência </w:t>
            </w:r>
          </w:p>
        </w:tc>
        <w:tc>
          <w:tcPr>
            <w:tcW w:w="1720" w:type="dxa"/>
            <w:tcBorders>
              <w:top w:val="nil"/>
              <w:left w:val="nil"/>
              <w:bottom w:val="single" w:sz="4" w:space="0" w:color="auto"/>
              <w:right w:val="single" w:sz="4" w:space="0" w:color="auto"/>
            </w:tcBorders>
            <w:shd w:val="clear" w:color="auto" w:fill="auto"/>
            <w:noWrap/>
            <w:vAlign w:val="bottom"/>
            <w:hideMark/>
          </w:tcPr>
          <w:p w14:paraId="505160B3"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5CF7817A"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Sem lance </w:t>
            </w:r>
          </w:p>
        </w:tc>
        <w:tc>
          <w:tcPr>
            <w:tcW w:w="1670" w:type="dxa"/>
            <w:tcBorders>
              <w:top w:val="nil"/>
              <w:left w:val="nil"/>
              <w:bottom w:val="single" w:sz="4" w:space="0" w:color="auto"/>
              <w:right w:val="single" w:sz="4" w:space="0" w:color="auto"/>
            </w:tcBorders>
            <w:shd w:val="clear" w:color="000000" w:fill="AEAAAA"/>
            <w:noWrap/>
            <w:vAlign w:val="bottom"/>
            <w:hideMark/>
          </w:tcPr>
          <w:p w14:paraId="1E2F05FB" w14:textId="77777777" w:rsidR="00DF02A2" w:rsidRDefault="00DF02A2">
            <w:pPr>
              <w:rPr>
                <w:rFonts w:ascii="Calibri" w:hAnsi="Calibri" w:cs="Calibri"/>
                <w:b/>
                <w:bCs/>
                <w:color w:val="000000"/>
                <w:sz w:val="22"/>
                <w:szCs w:val="22"/>
              </w:rPr>
            </w:pPr>
            <w:r>
              <w:rPr>
                <w:rFonts w:ascii="Calibri" w:hAnsi="Calibri" w:cs="Calibri"/>
                <w:b/>
                <w:bCs/>
                <w:color w:val="000000"/>
                <w:sz w:val="22"/>
                <w:szCs w:val="22"/>
              </w:rPr>
              <w:t xml:space="preserve"> R$                 41,00 </w:t>
            </w:r>
          </w:p>
        </w:tc>
      </w:tr>
      <w:tr w:rsidR="00DF02A2" w14:paraId="289B3AC6"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ABACD1E"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0B5BC1DB"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5A28ACBF"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65781272"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670" w:type="dxa"/>
            <w:tcBorders>
              <w:top w:val="nil"/>
              <w:left w:val="nil"/>
              <w:bottom w:val="single" w:sz="4" w:space="0" w:color="auto"/>
              <w:right w:val="single" w:sz="4" w:space="0" w:color="auto"/>
            </w:tcBorders>
            <w:shd w:val="clear" w:color="auto" w:fill="auto"/>
            <w:noWrap/>
            <w:vAlign w:val="bottom"/>
            <w:hideMark/>
          </w:tcPr>
          <w:p w14:paraId="4A68914E"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5A15030E"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2A84CF" w14:textId="77777777" w:rsidR="00DF02A2" w:rsidRDefault="00DF02A2">
            <w:pPr>
              <w:jc w:val="right"/>
              <w:rPr>
                <w:rFonts w:ascii="Calibri" w:hAnsi="Calibri" w:cs="Calibri"/>
                <w:color w:val="000000"/>
                <w:sz w:val="22"/>
                <w:szCs w:val="22"/>
              </w:rPr>
            </w:pPr>
            <w:r>
              <w:rPr>
                <w:rFonts w:ascii="Calibri" w:hAnsi="Calibri" w:cs="Calibri"/>
                <w:color w:val="000000"/>
                <w:sz w:val="22"/>
                <w:szCs w:val="22"/>
              </w:rPr>
              <w:t>2</w:t>
            </w:r>
          </w:p>
        </w:tc>
        <w:tc>
          <w:tcPr>
            <w:tcW w:w="1875" w:type="dxa"/>
            <w:tcBorders>
              <w:top w:val="nil"/>
              <w:left w:val="nil"/>
              <w:bottom w:val="single" w:sz="4" w:space="0" w:color="auto"/>
              <w:right w:val="single" w:sz="4" w:space="0" w:color="auto"/>
            </w:tcBorders>
            <w:shd w:val="clear" w:color="auto" w:fill="auto"/>
            <w:noWrap/>
            <w:vAlign w:val="bottom"/>
            <w:hideMark/>
          </w:tcPr>
          <w:p w14:paraId="0835F2F6"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47,50 </w:t>
            </w:r>
          </w:p>
        </w:tc>
        <w:tc>
          <w:tcPr>
            <w:tcW w:w="1720" w:type="dxa"/>
            <w:tcBorders>
              <w:top w:val="nil"/>
              <w:left w:val="nil"/>
              <w:bottom w:val="single" w:sz="4" w:space="0" w:color="auto"/>
              <w:right w:val="single" w:sz="4" w:space="0" w:color="auto"/>
            </w:tcBorders>
            <w:shd w:val="clear" w:color="auto" w:fill="auto"/>
            <w:noWrap/>
            <w:vAlign w:val="bottom"/>
            <w:hideMark/>
          </w:tcPr>
          <w:p w14:paraId="18B68137"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55,00 </w:t>
            </w:r>
          </w:p>
        </w:tc>
        <w:tc>
          <w:tcPr>
            <w:tcW w:w="1906" w:type="dxa"/>
            <w:tcBorders>
              <w:top w:val="nil"/>
              <w:left w:val="nil"/>
              <w:bottom w:val="single" w:sz="4" w:space="0" w:color="auto"/>
              <w:right w:val="single" w:sz="4" w:space="0" w:color="auto"/>
            </w:tcBorders>
            <w:shd w:val="clear" w:color="auto" w:fill="auto"/>
            <w:noWrap/>
            <w:vAlign w:val="bottom"/>
            <w:hideMark/>
          </w:tcPr>
          <w:p w14:paraId="2C87D726"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56,00 </w:t>
            </w:r>
          </w:p>
        </w:tc>
        <w:tc>
          <w:tcPr>
            <w:tcW w:w="1670" w:type="dxa"/>
            <w:tcBorders>
              <w:top w:val="nil"/>
              <w:left w:val="nil"/>
              <w:bottom w:val="single" w:sz="4" w:space="0" w:color="auto"/>
              <w:right w:val="single" w:sz="4" w:space="0" w:color="auto"/>
            </w:tcBorders>
            <w:shd w:val="clear" w:color="auto" w:fill="auto"/>
            <w:noWrap/>
            <w:vAlign w:val="bottom"/>
            <w:hideMark/>
          </w:tcPr>
          <w:p w14:paraId="7255A12C"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50,00 </w:t>
            </w:r>
          </w:p>
        </w:tc>
      </w:tr>
      <w:tr w:rsidR="00DF02A2" w14:paraId="49D1B776"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323037A"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214965E5"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Desistência </w:t>
            </w:r>
          </w:p>
        </w:tc>
        <w:tc>
          <w:tcPr>
            <w:tcW w:w="1720" w:type="dxa"/>
            <w:tcBorders>
              <w:top w:val="nil"/>
              <w:left w:val="nil"/>
              <w:bottom w:val="single" w:sz="4" w:space="0" w:color="auto"/>
              <w:right w:val="single" w:sz="4" w:space="0" w:color="auto"/>
            </w:tcBorders>
            <w:shd w:val="clear" w:color="auto" w:fill="auto"/>
            <w:noWrap/>
            <w:vAlign w:val="bottom"/>
            <w:hideMark/>
          </w:tcPr>
          <w:p w14:paraId="17D6BE5D"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Sem lance </w:t>
            </w:r>
          </w:p>
        </w:tc>
        <w:tc>
          <w:tcPr>
            <w:tcW w:w="1906" w:type="dxa"/>
            <w:tcBorders>
              <w:top w:val="nil"/>
              <w:left w:val="nil"/>
              <w:bottom w:val="single" w:sz="4" w:space="0" w:color="auto"/>
              <w:right w:val="single" w:sz="4" w:space="0" w:color="auto"/>
            </w:tcBorders>
            <w:shd w:val="clear" w:color="auto" w:fill="auto"/>
            <w:noWrap/>
            <w:vAlign w:val="bottom"/>
            <w:hideMark/>
          </w:tcPr>
          <w:p w14:paraId="2451A3CB"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49,75 </w:t>
            </w:r>
          </w:p>
        </w:tc>
        <w:tc>
          <w:tcPr>
            <w:tcW w:w="1670" w:type="dxa"/>
            <w:tcBorders>
              <w:top w:val="nil"/>
              <w:left w:val="nil"/>
              <w:bottom w:val="single" w:sz="4" w:space="0" w:color="auto"/>
              <w:right w:val="single" w:sz="4" w:space="0" w:color="auto"/>
            </w:tcBorders>
            <w:shd w:val="clear" w:color="auto" w:fill="auto"/>
            <w:noWrap/>
            <w:vAlign w:val="bottom"/>
            <w:hideMark/>
          </w:tcPr>
          <w:p w14:paraId="6B056A73"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49,00 </w:t>
            </w:r>
          </w:p>
        </w:tc>
      </w:tr>
      <w:tr w:rsidR="00DF02A2" w14:paraId="2F043852"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D78031C"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501C0976"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5EA3C7DC"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4C373483"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sem lance </w:t>
            </w:r>
          </w:p>
        </w:tc>
        <w:tc>
          <w:tcPr>
            <w:tcW w:w="1670" w:type="dxa"/>
            <w:tcBorders>
              <w:top w:val="nil"/>
              <w:left w:val="nil"/>
              <w:bottom w:val="single" w:sz="4" w:space="0" w:color="auto"/>
              <w:right w:val="single" w:sz="4" w:space="0" w:color="auto"/>
            </w:tcBorders>
            <w:shd w:val="clear" w:color="000000" w:fill="AEAAAA"/>
            <w:noWrap/>
            <w:vAlign w:val="bottom"/>
            <w:hideMark/>
          </w:tcPr>
          <w:p w14:paraId="7CE66D83" w14:textId="77777777" w:rsidR="00DF02A2" w:rsidRDefault="00DF02A2">
            <w:pPr>
              <w:rPr>
                <w:rFonts w:ascii="Calibri" w:hAnsi="Calibri" w:cs="Calibri"/>
                <w:b/>
                <w:bCs/>
                <w:color w:val="000000"/>
                <w:sz w:val="22"/>
                <w:szCs w:val="22"/>
              </w:rPr>
            </w:pPr>
            <w:r>
              <w:rPr>
                <w:rFonts w:ascii="Calibri" w:hAnsi="Calibri" w:cs="Calibri"/>
                <w:b/>
                <w:bCs/>
                <w:color w:val="000000"/>
                <w:sz w:val="22"/>
                <w:szCs w:val="22"/>
              </w:rPr>
              <w:t xml:space="preserve"> R$                 49,00 </w:t>
            </w:r>
          </w:p>
        </w:tc>
      </w:tr>
      <w:tr w:rsidR="00DF02A2" w14:paraId="23E1C08D"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FF173D6"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7CF5AE9B"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783876A7"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292CD8BC"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670" w:type="dxa"/>
            <w:tcBorders>
              <w:top w:val="nil"/>
              <w:left w:val="nil"/>
              <w:bottom w:val="single" w:sz="4" w:space="0" w:color="auto"/>
              <w:right w:val="single" w:sz="4" w:space="0" w:color="auto"/>
            </w:tcBorders>
            <w:shd w:val="clear" w:color="auto" w:fill="auto"/>
            <w:noWrap/>
            <w:vAlign w:val="bottom"/>
            <w:hideMark/>
          </w:tcPr>
          <w:p w14:paraId="388365B6"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27301E59"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6A49500" w14:textId="77777777" w:rsidR="00DF02A2" w:rsidRDefault="00DF02A2">
            <w:pPr>
              <w:jc w:val="right"/>
              <w:rPr>
                <w:rFonts w:ascii="Calibri" w:hAnsi="Calibri" w:cs="Calibri"/>
                <w:color w:val="000000"/>
                <w:sz w:val="22"/>
                <w:szCs w:val="22"/>
              </w:rPr>
            </w:pPr>
            <w:r>
              <w:rPr>
                <w:rFonts w:ascii="Calibri" w:hAnsi="Calibri" w:cs="Calibri"/>
                <w:color w:val="000000"/>
                <w:sz w:val="22"/>
                <w:szCs w:val="22"/>
              </w:rPr>
              <w:t>3</w:t>
            </w:r>
          </w:p>
        </w:tc>
        <w:tc>
          <w:tcPr>
            <w:tcW w:w="1875" w:type="dxa"/>
            <w:tcBorders>
              <w:top w:val="nil"/>
              <w:left w:val="nil"/>
              <w:bottom w:val="single" w:sz="4" w:space="0" w:color="auto"/>
              <w:right w:val="single" w:sz="4" w:space="0" w:color="auto"/>
            </w:tcBorders>
            <w:shd w:val="clear" w:color="auto" w:fill="auto"/>
            <w:noWrap/>
            <w:vAlign w:val="bottom"/>
            <w:hideMark/>
          </w:tcPr>
          <w:p w14:paraId="12F4E82F"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57,00 </w:t>
            </w:r>
          </w:p>
        </w:tc>
        <w:tc>
          <w:tcPr>
            <w:tcW w:w="1720" w:type="dxa"/>
            <w:tcBorders>
              <w:top w:val="nil"/>
              <w:left w:val="nil"/>
              <w:bottom w:val="single" w:sz="4" w:space="0" w:color="auto"/>
              <w:right w:val="single" w:sz="4" w:space="0" w:color="auto"/>
            </w:tcBorders>
            <w:shd w:val="clear" w:color="auto" w:fill="auto"/>
            <w:noWrap/>
            <w:vAlign w:val="bottom"/>
            <w:hideMark/>
          </w:tcPr>
          <w:p w14:paraId="587C1BFA"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69,00 </w:t>
            </w:r>
          </w:p>
        </w:tc>
        <w:tc>
          <w:tcPr>
            <w:tcW w:w="1906" w:type="dxa"/>
            <w:tcBorders>
              <w:top w:val="nil"/>
              <w:left w:val="nil"/>
              <w:bottom w:val="single" w:sz="4" w:space="0" w:color="auto"/>
              <w:right w:val="single" w:sz="4" w:space="0" w:color="auto"/>
            </w:tcBorders>
            <w:shd w:val="clear" w:color="auto" w:fill="auto"/>
            <w:noWrap/>
            <w:vAlign w:val="bottom"/>
            <w:hideMark/>
          </w:tcPr>
          <w:p w14:paraId="2C4A3BE9"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70,00 </w:t>
            </w:r>
          </w:p>
        </w:tc>
        <w:tc>
          <w:tcPr>
            <w:tcW w:w="1670" w:type="dxa"/>
            <w:tcBorders>
              <w:top w:val="nil"/>
              <w:left w:val="nil"/>
              <w:bottom w:val="single" w:sz="4" w:space="0" w:color="auto"/>
              <w:right w:val="single" w:sz="4" w:space="0" w:color="auto"/>
            </w:tcBorders>
            <w:shd w:val="clear" w:color="auto" w:fill="auto"/>
            <w:noWrap/>
            <w:vAlign w:val="bottom"/>
            <w:hideMark/>
          </w:tcPr>
          <w:p w14:paraId="36E91750"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63,00 </w:t>
            </w:r>
          </w:p>
        </w:tc>
      </w:tr>
      <w:tr w:rsidR="00DF02A2" w14:paraId="2EF9D7F4"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C08FE57"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001250C9"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Desistência </w:t>
            </w:r>
          </w:p>
        </w:tc>
        <w:tc>
          <w:tcPr>
            <w:tcW w:w="1720" w:type="dxa"/>
            <w:tcBorders>
              <w:top w:val="nil"/>
              <w:left w:val="nil"/>
              <w:bottom w:val="single" w:sz="4" w:space="0" w:color="auto"/>
              <w:right w:val="single" w:sz="4" w:space="0" w:color="auto"/>
            </w:tcBorders>
            <w:shd w:val="clear" w:color="auto" w:fill="auto"/>
            <w:noWrap/>
            <w:vAlign w:val="bottom"/>
            <w:hideMark/>
          </w:tcPr>
          <w:p w14:paraId="59B1E830"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62,75 </w:t>
            </w:r>
          </w:p>
        </w:tc>
        <w:tc>
          <w:tcPr>
            <w:tcW w:w="1906" w:type="dxa"/>
            <w:tcBorders>
              <w:top w:val="nil"/>
              <w:left w:val="nil"/>
              <w:bottom w:val="single" w:sz="4" w:space="0" w:color="auto"/>
              <w:right w:val="single" w:sz="4" w:space="0" w:color="auto"/>
            </w:tcBorders>
            <w:shd w:val="clear" w:color="auto" w:fill="auto"/>
            <w:noWrap/>
            <w:vAlign w:val="bottom"/>
            <w:hideMark/>
          </w:tcPr>
          <w:p w14:paraId="192569FC"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sem lance </w:t>
            </w:r>
          </w:p>
        </w:tc>
        <w:tc>
          <w:tcPr>
            <w:tcW w:w="1670" w:type="dxa"/>
            <w:tcBorders>
              <w:top w:val="nil"/>
              <w:left w:val="nil"/>
              <w:bottom w:val="single" w:sz="4" w:space="0" w:color="auto"/>
              <w:right w:val="single" w:sz="4" w:space="0" w:color="auto"/>
            </w:tcBorders>
            <w:shd w:val="clear" w:color="auto" w:fill="auto"/>
            <w:noWrap/>
            <w:vAlign w:val="bottom"/>
            <w:hideMark/>
          </w:tcPr>
          <w:p w14:paraId="4B5FA2EA"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sem lance </w:t>
            </w:r>
          </w:p>
        </w:tc>
      </w:tr>
      <w:tr w:rsidR="00DF02A2" w14:paraId="7C8FF8E5"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1DE8987"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114ECA60"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000000" w:fill="AEAAAA"/>
            <w:noWrap/>
            <w:vAlign w:val="bottom"/>
            <w:hideMark/>
          </w:tcPr>
          <w:p w14:paraId="16B67F8C" w14:textId="77777777" w:rsidR="00DF02A2" w:rsidRDefault="00DF02A2">
            <w:pPr>
              <w:rPr>
                <w:rFonts w:ascii="Calibri" w:hAnsi="Calibri" w:cs="Calibri"/>
                <w:b/>
                <w:bCs/>
                <w:color w:val="000000"/>
                <w:sz w:val="22"/>
                <w:szCs w:val="22"/>
              </w:rPr>
            </w:pPr>
            <w:r>
              <w:rPr>
                <w:rFonts w:ascii="Calibri" w:hAnsi="Calibri" w:cs="Calibri"/>
                <w:b/>
                <w:bCs/>
                <w:color w:val="000000"/>
                <w:sz w:val="22"/>
                <w:szCs w:val="22"/>
              </w:rPr>
              <w:t xml:space="preserve"> R$                  62,75 </w:t>
            </w:r>
          </w:p>
        </w:tc>
        <w:tc>
          <w:tcPr>
            <w:tcW w:w="1906" w:type="dxa"/>
            <w:tcBorders>
              <w:top w:val="nil"/>
              <w:left w:val="nil"/>
              <w:bottom w:val="single" w:sz="4" w:space="0" w:color="auto"/>
              <w:right w:val="single" w:sz="4" w:space="0" w:color="auto"/>
            </w:tcBorders>
            <w:shd w:val="clear" w:color="auto" w:fill="auto"/>
            <w:noWrap/>
            <w:vAlign w:val="bottom"/>
            <w:hideMark/>
          </w:tcPr>
          <w:p w14:paraId="7247D9F3"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670" w:type="dxa"/>
            <w:tcBorders>
              <w:top w:val="nil"/>
              <w:left w:val="nil"/>
              <w:bottom w:val="single" w:sz="4" w:space="0" w:color="auto"/>
              <w:right w:val="single" w:sz="4" w:space="0" w:color="auto"/>
            </w:tcBorders>
            <w:shd w:val="clear" w:color="auto" w:fill="auto"/>
            <w:noWrap/>
            <w:vAlign w:val="bottom"/>
            <w:hideMark/>
          </w:tcPr>
          <w:p w14:paraId="4981330B"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038BF66B"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A4C6978"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2076F93C"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0F444812"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498D82C6"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670" w:type="dxa"/>
            <w:tcBorders>
              <w:top w:val="nil"/>
              <w:left w:val="nil"/>
              <w:bottom w:val="single" w:sz="4" w:space="0" w:color="auto"/>
              <w:right w:val="single" w:sz="4" w:space="0" w:color="auto"/>
            </w:tcBorders>
            <w:shd w:val="clear" w:color="auto" w:fill="auto"/>
            <w:noWrap/>
            <w:vAlign w:val="bottom"/>
            <w:hideMark/>
          </w:tcPr>
          <w:p w14:paraId="54DED486"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34D9CF44"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B792344" w14:textId="77777777" w:rsidR="00DF02A2" w:rsidRDefault="00DF02A2">
            <w:pPr>
              <w:jc w:val="right"/>
              <w:rPr>
                <w:rFonts w:ascii="Calibri" w:hAnsi="Calibri" w:cs="Calibri"/>
                <w:color w:val="000000"/>
                <w:sz w:val="22"/>
                <w:szCs w:val="22"/>
              </w:rPr>
            </w:pPr>
            <w:r>
              <w:rPr>
                <w:rFonts w:ascii="Calibri" w:hAnsi="Calibri" w:cs="Calibri"/>
                <w:color w:val="000000"/>
                <w:sz w:val="22"/>
                <w:szCs w:val="22"/>
              </w:rPr>
              <w:t>4</w:t>
            </w:r>
          </w:p>
        </w:tc>
        <w:tc>
          <w:tcPr>
            <w:tcW w:w="1875" w:type="dxa"/>
            <w:tcBorders>
              <w:top w:val="nil"/>
              <w:left w:val="nil"/>
              <w:bottom w:val="single" w:sz="4" w:space="0" w:color="auto"/>
              <w:right w:val="single" w:sz="4" w:space="0" w:color="auto"/>
            </w:tcBorders>
            <w:shd w:val="clear" w:color="auto" w:fill="auto"/>
            <w:noWrap/>
            <w:vAlign w:val="bottom"/>
            <w:hideMark/>
          </w:tcPr>
          <w:p w14:paraId="614AAA9D"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87,00 </w:t>
            </w:r>
          </w:p>
        </w:tc>
        <w:tc>
          <w:tcPr>
            <w:tcW w:w="1720" w:type="dxa"/>
            <w:tcBorders>
              <w:top w:val="nil"/>
              <w:left w:val="nil"/>
              <w:bottom w:val="single" w:sz="4" w:space="0" w:color="auto"/>
              <w:right w:val="single" w:sz="4" w:space="0" w:color="auto"/>
            </w:tcBorders>
            <w:shd w:val="clear" w:color="auto" w:fill="auto"/>
            <w:noWrap/>
            <w:vAlign w:val="bottom"/>
            <w:hideMark/>
          </w:tcPr>
          <w:p w14:paraId="08802ABF"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119,00 </w:t>
            </w:r>
          </w:p>
        </w:tc>
        <w:tc>
          <w:tcPr>
            <w:tcW w:w="1906" w:type="dxa"/>
            <w:tcBorders>
              <w:top w:val="nil"/>
              <w:left w:val="nil"/>
              <w:bottom w:val="single" w:sz="4" w:space="0" w:color="auto"/>
              <w:right w:val="single" w:sz="4" w:space="0" w:color="auto"/>
            </w:tcBorders>
            <w:shd w:val="clear" w:color="auto" w:fill="auto"/>
            <w:noWrap/>
            <w:vAlign w:val="bottom"/>
            <w:hideMark/>
          </w:tcPr>
          <w:p w14:paraId="37F48F78"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118,00 </w:t>
            </w:r>
          </w:p>
        </w:tc>
        <w:tc>
          <w:tcPr>
            <w:tcW w:w="1670" w:type="dxa"/>
            <w:tcBorders>
              <w:top w:val="nil"/>
              <w:left w:val="nil"/>
              <w:bottom w:val="single" w:sz="4" w:space="0" w:color="auto"/>
              <w:right w:val="single" w:sz="4" w:space="0" w:color="auto"/>
            </w:tcBorders>
            <w:shd w:val="clear" w:color="auto" w:fill="auto"/>
            <w:noWrap/>
            <w:vAlign w:val="bottom"/>
            <w:hideMark/>
          </w:tcPr>
          <w:p w14:paraId="3C30BD45"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262B39F9"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2F13D52"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000000" w:fill="AEAAAA"/>
            <w:noWrap/>
            <w:vAlign w:val="bottom"/>
            <w:hideMark/>
          </w:tcPr>
          <w:p w14:paraId="1BCA2F8F" w14:textId="77777777" w:rsidR="00DF02A2" w:rsidRDefault="00DF02A2">
            <w:pPr>
              <w:rPr>
                <w:rFonts w:ascii="Calibri" w:hAnsi="Calibri" w:cs="Calibri"/>
                <w:b/>
                <w:bCs/>
                <w:color w:val="000000"/>
                <w:sz w:val="22"/>
                <w:szCs w:val="22"/>
              </w:rPr>
            </w:pPr>
            <w:r>
              <w:rPr>
                <w:rFonts w:ascii="Calibri" w:hAnsi="Calibri" w:cs="Calibri"/>
                <w:b/>
                <w:bCs/>
                <w:color w:val="000000"/>
                <w:sz w:val="22"/>
                <w:szCs w:val="22"/>
              </w:rPr>
              <w:t xml:space="preserve"> R$                     87,00 </w:t>
            </w:r>
          </w:p>
        </w:tc>
        <w:tc>
          <w:tcPr>
            <w:tcW w:w="1720" w:type="dxa"/>
            <w:tcBorders>
              <w:top w:val="nil"/>
              <w:left w:val="nil"/>
              <w:bottom w:val="single" w:sz="4" w:space="0" w:color="auto"/>
              <w:right w:val="single" w:sz="4" w:space="0" w:color="auto"/>
            </w:tcBorders>
            <w:shd w:val="clear" w:color="auto" w:fill="auto"/>
            <w:noWrap/>
            <w:vAlign w:val="bottom"/>
            <w:hideMark/>
          </w:tcPr>
          <w:p w14:paraId="368F4057"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sem lance </w:t>
            </w:r>
          </w:p>
        </w:tc>
        <w:tc>
          <w:tcPr>
            <w:tcW w:w="1906" w:type="dxa"/>
            <w:tcBorders>
              <w:top w:val="nil"/>
              <w:left w:val="nil"/>
              <w:bottom w:val="single" w:sz="4" w:space="0" w:color="auto"/>
              <w:right w:val="single" w:sz="4" w:space="0" w:color="auto"/>
            </w:tcBorders>
            <w:shd w:val="clear" w:color="auto" w:fill="auto"/>
            <w:noWrap/>
            <w:vAlign w:val="bottom"/>
            <w:hideMark/>
          </w:tcPr>
          <w:p w14:paraId="30A416B5"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sem lance </w:t>
            </w:r>
          </w:p>
        </w:tc>
        <w:tc>
          <w:tcPr>
            <w:tcW w:w="1670" w:type="dxa"/>
            <w:tcBorders>
              <w:top w:val="nil"/>
              <w:left w:val="nil"/>
              <w:bottom w:val="single" w:sz="4" w:space="0" w:color="auto"/>
              <w:right w:val="single" w:sz="4" w:space="0" w:color="auto"/>
            </w:tcBorders>
            <w:shd w:val="clear" w:color="auto" w:fill="auto"/>
            <w:noWrap/>
            <w:vAlign w:val="bottom"/>
            <w:hideMark/>
          </w:tcPr>
          <w:p w14:paraId="2207F413"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761EA57C"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35BBA5B"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5109180A"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64EC0F72"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4F19841F"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670" w:type="dxa"/>
            <w:tcBorders>
              <w:top w:val="nil"/>
              <w:left w:val="nil"/>
              <w:bottom w:val="single" w:sz="4" w:space="0" w:color="auto"/>
              <w:right w:val="single" w:sz="4" w:space="0" w:color="auto"/>
            </w:tcBorders>
            <w:shd w:val="clear" w:color="auto" w:fill="auto"/>
            <w:noWrap/>
            <w:vAlign w:val="bottom"/>
            <w:hideMark/>
          </w:tcPr>
          <w:p w14:paraId="20EE6ED5"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238723EC"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BF8A86"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1F31EF8D"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59BFC8E4"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2D8AB669"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670" w:type="dxa"/>
            <w:tcBorders>
              <w:top w:val="nil"/>
              <w:left w:val="nil"/>
              <w:bottom w:val="single" w:sz="4" w:space="0" w:color="auto"/>
              <w:right w:val="single" w:sz="4" w:space="0" w:color="auto"/>
            </w:tcBorders>
            <w:shd w:val="clear" w:color="auto" w:fill="auto"/>
            <w:noWrap/>
            <w:vAlign w:val="bottom"/>
            <w:hideMark/>
          </w:tcPr>
          <w:p w14:paraId="3D849CFB"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2F9155B0"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79ED4D" w14:textId="77777777" w:rsidR="00DF02A2" w:rsidRDefault="00DF02A2">
            <w:pPr>
              <w:jc w:val="right"/>
              <w:rPr>
                <w:rFonts w:ascii="Calibri" w:hAnsi="Calibri" w:cs="Calibri"/>
                <w:color w:val="000000"/>
                <w:sz w:val="22"/>
                <w:szCs w:val="22"/>
              </w:rPr>
            </w:pPr>
            <w:r>
              <w:rPr>
                <w:rFonts w:ascii="Calibri" w:hAnsi="Calibri" w:cs="Calibri"/>
                <w:color w:val="000000"/>
                <w:sz w:val="22"/>
                <w:szCs w:val="22"/>
              </w:rPr>
              <w:t>5</w:t>
            </w:r>
          </w:p>
        </w:tc>
        <w:tc>
          <w:tcPr>
            <w:tcW w:w="1875" w:type="dxa"/>
            <w:tcBorders>
              <w:top w:val="nil"/>
              <w:left w:val="nil"/>
              <w:bottom w:val="single" w:sz="4" w:space="0" w:color="auto"/>
              <w:right w:val="single" w:sz="4" w:space="0" w:color="auto"/>
            </w:tcBorders>
            <w:shd w:val="clear" w:color="auto" w:fill="auto"/>
            <w:noWrap/>
            <w:vAlign w:val="bottom"/>
            <w:hideMark/>
          </w:tcPr>
          <w:p w14:paraId="6A917145"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69,00 </w:t>
            </w:r>
          </w:p>
        </w:tc>
        <w:tc>
          <w:tcPr>
            <w:tcW w:w="1720" w:type="dxa"/>
            <w:tcBorders>
              <w:top w:val="nil"/>
              <w:left w:val="nil"/>
              <w:bottom w:val="single" w:sz="4" w:space="0" w:color="auto"/>
              <w:right w:val="single" w:sz="4" w:space="0" w:color="auto"/>
            </w:tcBorders>
            <w:shd w:val="clear" w:color="auto" w:fill="auto"/>
            <w:noWrap/>
            <w:vAlign w:val="bottom"/>
            <w:hideMark/>
          </w:tcPr>
          <w:p w14:paraId="68B35D26"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105,00 </w:t>
            </w:r>
          </w:p>
        </w:tc>
        <w:tc>
          <w:tcPr>
            <w:tcW w:w="1906" w:type="dxa"/>
            <w:tcBorders>
              <w:top w:val="nil"/>
              <w:left w:val="nil"/>
              <w:bottom w:val="single" w:sz="4" w:space="0" w:color="auto"/>
              <w:right w:val="single" w:sz="4" w:space="0" w:color="auto"/>
            </w:tcBorders>
            <w:shd w:val="clear" w:color="auto" w:fill="auto"/>
            <w:noWrap/>
            <w:vAlign w:val="bottom"/>
            <w:hideMark/>
          </w:tcPr>
          <w:p w14:paraId="44096906"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106,00 </w:t>
            </w:r>
          </w:p>
        </w:tc>
        <w:tc>
          <w:tcPr>
            <w:tcW w:w="1670" w:type="dxa"/>
            <w:tcBorders>
              <w:top w:val="nil"/>
              <w:left w:val="nil"/>
              <w:bottom w:val="single" w:sz="4" w:space="0" w:color="auto"/>
              <w:right w:val="single" w:sz="4" w:space="0" w:color="auto"/>
            </w:tcBorders>
            <w:shd w:val="clear" w:color="auto" w:fill="auto"/>
            <w:noWrap/>
            <w:vAlign w:val="bottom"/>
            <w:hideMark/>
          </w:tcPr>
          <w:p w14:paraId="380EEC70"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96,00 </w:t>
            </w:r>
          </w:p>
        </w:tc>
      </w:tr>
      <w:tr w:rsidR="00DF02A2" w14:paraId="65B1B167"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59101F9"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000000" w:fill="AEAAAA"/>
            <w:noWrap/>
            <w:vAlign w:val="bottom"/>
            <w:hideMark/>
          </w:tcPr>
          <w:p w14:paraId="5705A0C5" w14:textId="77777777" w:rsidR="00DF02A2" w:rsidRDefault="00DF02A2">
            <w:pPr>
              <w:rPr>
                <w:rFonts w:ascii="Calibri" w:hAnsi="Calibri" w:cs="Calibri"/>
                <w:b/>
                <w:bCs/>
                <w:color w:val="000000"/>
                <w:sz w:val="22"/>
                <w:szCs w:val="22"/>
              </w:rPr>
            </w:pPr>
            <w:r>
              <w:rPr>
                <w:rFonts w:ascii="Calibri" w:hAnsi="Calibri" w:cs="Calibri"/>
                <w:b/>
                <w:bCs/>
                <w:color w:val="000000"/>
                <w:sz w:val="22"/>
                <w:szCs w:val="22"/>
              </w:rPr>
              <w:t xml:space="preserve"> R$                     69,00 </w:t>
            </w:r>
          </w:p>
        </w:tc>
        <w:tc>
          <w:tcPr>
            <w:tcW w:w="1720" w:type="dxa"/>
            <w:tcBorders>
              <w:top w:val="nil"/>
              <w:left w:val="nil"/>
              <w:bottom w:val="single" w:sz="4" w:space="0" w:color="auto"/>
              <w:right w:val="single" w:sz="4" w:space="0" w:color="auto"/>
            </w:tcBorders>
            <w:shd w:val="clear" w:color="auto" w:fill="auto"/>
            <w:noWrap/>
            <w:vAlign w:val="bottom"/>
            <w:hideMark/>
          </w:tcPr>
          <w:p w14:paraId="0DF59464"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sem lance </w:t>
            </w:r>
          </w:p>
        </w:tc>
        <w:tc>
          <w:tcPr>
            <w:tcW w:w="1906" w:type="dxa"/>
            <w:tcBorders>
              <w:top w:val="nil"/>
              <w:left w:val="nil"/>
              <w:bottom w:val="single" w:sz="4" w:space="0" w:color="auto"/>
              <w:right w:val="single" w:sz="4" w:space="0" w:color="auto"/>
            </w:tcBorders>
            <w:shd w:val="clear" w:color="auto" w:fill="auto"/>
            <w:noWrap/>
            <w:vAlign w:val="bottom"/>
            <w:hideMark/>
          </w:tcPr>
          <w:p w14:paraId="214A663E"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sem lance </w:t>
            </w:r>
          </w:p>
        </w:tc>
        <w:tc>
          <w:tcPr>
            <w:tcW w:w="1670" w:type="dxa"/>
            <w:tcBorders>
              <w:top w:val="nil"/>
              <w:left w:val="nil"/>
              <w:bottom w:val="single" w:sz="4" w:space="0" w:color="auto"/>
              <w:right w:val="single" w:sz="4" w:space="0" w:color="auto"/>
            </w:tcBorders>
            <w:shd w:val="clear" w:color="auto" w:fill="auto"/>
            <w:noWrap/>
            <w:vAlign w:val="bottom"/>
            <w:hideMark/>
          </w:tcPr>
          <w:p w14:paraId="3E412EEB"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sem lance </w:t>
            </w:r>
          </w:p>
        </w:tc>
      </w:tr>
      <w:tr w:rsidR="00DF02A2" w14:paraId="311B8FFB"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CEFB9EC"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43BC7617"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300B24CD"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368F9B26"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670" w:type="dxa"/>
            <w:tcBorders>
              <w:top w:val="nil"/>
              <w:left w:val="nil"/>
              <w:bottom w:val="single" w:sz="4" w:space="0" w:color="auto"/>
              <w:right w:val="single" w:sz="4" w:space="0" w:color="auto"/>
            </w:tcBorders>
            <w:shd w:val="clear" w:color="auto" w:fill="auto"/>
            <w:noWrap/>
            <w:vAlign w:val="bottom"/>
            <w:hideMark/>
          </w:tcPr>
          <w:p w14:paraId="3E3FD001"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46741CDC"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96F4CF4" w14:textId="77777777" w:rsidR="00DF02A2" w:rsidRDefault="00DF02A2">
            <w:pPr>
              <w:jc w:val="right"/>
              <w:rPr>
                <w:rFonts w:ascii="Calibri" w:hAnsi="Calibri" w:cs="Calibri"/>
                <w:color w:val="000000"/>
                <w:sz w:val="22"/>
                <w:szCs w:val="22"/>
              </w:rPr>
            </w:pPr>
            <w:r>
              <w:rPr>
                <w:rFonts w:ascii="Calibri" w:hAnsi="Calibri" w:cs="Calibri"/>
                <w:color w:val="000000"/>
                <w:sz w:val="22"/>
                <w:szCs w:val="22"/>
              </w:rPr>
              <w:t>6</w:t>
            </w:r>
          </w:p>
        </w:tc>
        <w:tc>
          <w:tcPr>
            <w:tcW w:w="1875" w:type="dxa"/>
            <w:tcBorders>
              <w:top w:val="nil"/>
              <w:left w:val="nil"/>
              <w:bottom w:val="single" w:sz="4" w:space="0" w:color="auto"/>
              <w:right w:val="single" w:sz="4" w:space="0" w:color="auto"/>
            </w:tcBorders>
            <w:shd w:val="clear" w:color="auto" w:fill="auto"/>
            <w:noWrap/>
            <w:vAlign w:val="bottom"/>
            <w:hideMark/>
          </w:tcPr>
          <w:p w14:paraId="0DE7EC09"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99,00 </w:t>
            </w:r>
          </w:p>
        </w:tc>
        <w:tc>
          <w:tcPr>
            <w:tcW w:w="1720" w:type="dxa"/>
            <w:tcBorders>
              <w:top w:val="nil"/>
              <w:left w:val="nil"/>
              <w:bottom w:val="single" w:sz="4" w:space="0" w:color="auto"/>
              <w:right w:val="single" w:sz="4" w:space="0" w:color="auto"/>
            </w:tcBorders>
            <w:shd w:val="clear" w:color="auto" w:fill="auto"/>
            <w:noWrap/>
            <w:vAlign w:val="bottom"/>
            <w:hideMark/>
          </w:tcPr>
          <w:p w14:paraId="1556BC03"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3B776F0B"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180,00 </w:t>
            </w:r>
          </w:p>
        </w:tc>
        <w:tc>
          <w:tcPr>
            <w:tcW w:w="1670" w:type="dxa"/>
            <w:tcBorders>
              <w:top w:val="nil"/>
              <w:left w:val="nil"/>
              <w:bottom w:val="single" w:sz="4" w:space="0" w:color="auto"/>
              <w:right w:val="single" w:sz="4" w:space="0" w:color="auto"/>
            </w:tcBorders>
            <w:shd w:val="clear" w:color="auto" w:fill="auto"/>
            <w:noWrap/>
            <w:vAlign w:val="bottom"/>
            <w:hideMark/>
          </w:tcPr>
          <w:p w14:paraId="6FEBDC6C"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1E941F57"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F84070D"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000000" w:fill="AEAAAA"/>
            <w:noWrap/>
            <w:vAlign w:val="bottom"/>
            <w:hideMark/>
          </w:tcPr>
          <w:p w14:paraId="370F637A" w14:textId="77777777" w:rsidR="00DF02A2" w:rsidRDefault="00DF02A2">
            <w:pPr>
              <w:rPr>
                <w:rFonts w:ascii="Calibri" w:hAnsi="Calibri" w:cs="Calibri"/>
                <w:b/>
                <w:bCs/>
                <w:color w:val="000000"/>
                <w:sz w:val="22"/>
                <w:szCs w:val="22"/>
              </w:rPr>
            </w:pPr>
            <w:r>
              <w:rPr>
                <w:rFonts w:ascii="Calibri" w:hAnsi="Calibri" w:cs="Calibri"/>
                <w:b/>
                <w:bCs/>
                <w:color w:val="000000"/>
                <w:sz w:val="22"/>
                <w:szCs w:val="22"/>
              </w:rPr>
              <w:t xml:space="preserve"> R$                     99,00 </w:t>
            </w:r>
          </w:p>
        </w:tc>
        <w:tc>
          <w:tcPr>
            <w:tcW w:w="1720" w:type="dxa"/>
            <w:tcBorders>
              <w:top w:val="nil"/>
              <w:left w:val="nil"/>
              <w:bottom w:val="single" w:sz="4" w:space="0" w:color="auto"/>
              <w:right w:val="single" w:sz="4" w:space="0" w:color="auto"/>
            </w:tcBorders>
            <w:shd w:val="clear" w:color="auto" w:fill="auto"/>
            <w:noWrap/>
            <w:vAlign w:val="bottom"/>
            <w:hideMark/>
          </w:tcPr>
          <w:p w14:paraId="64680C92"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06B7214C"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sem lance </w:t>
            </w:r>
          </w:p>
        </w:tc>
        <w:tc>
          <w:tcPr>
            <w:tcW w:w="1670" w:type="dxa"/>
            <w:tcBorders>
              <w:top w:val="nil"/>
              <w:left w:val="nil"/>
              <w:bottom w:val="single" w:sz="4" w:space="0" w:color="auto"/>
              <w:right w:val="single" w:sz="4" w:space="0" w:color="auto"/>
            </w:tcBorders>
            <w:shd w:val="clear" w:color="auto" w:fill="auto"/>
            <w:noWrap/>
            <w:vAlign w:val="bottom"/>
            <w:hideMark/>
          </w:tcPr>
          <w:p w14:paraId="3A85156F"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1027C5D4"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383022E"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43F773AE"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071DB34E"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197469B1"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670" w:type="dxa"/>
            <w:tcBorders>
              <w:top w:val="nil"/>
              <w:left w:val="nil"/>
              <w:bottom w:val="single" w:sz="4" w:space="0" w:color="auto"/>
              <w:right w:val="single" w:sz="4" w:space="0" w:color="auto"/>
            </w:tcBorders>
            <w:shd w:val="clear" w:color="auto" w:fill="auto"/>
            <w:noWrap/>
            <w:vAlign w:val="bottom"/>
            <w:hideMark/>
          </w:tcPr>
          <w:p w14:paraId="2207612D"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0F3FFA46"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0DD1E9F" w14:textId="77777777" w:rsidR="00DF02A2" w:rsidRDefault="00DF02A2">
            <w:pPr>
              <w:jc w:val="right"/>
              <w:rPr>
                <w:rFonts w:ascii="Calibri" w:hAnsi="Calibri" w:cs="Calibri"/>
                <w:color w:val="000000"/>
                <w:sz w:val="22"/>
                <w:szCs w:val="22"/>
              </w:rPr>
            </w:pPr>
            <w:r>
              <w:rPr>
                <w:rFonts w:ascii="Calibri" w:hAnsi="Calibri" w:cs="Calibri"/>
                <w:color w:val="000000"/>
                <w:sz w:val="22"/>
                <w:szCs w:val="22"/>
              </w:rPr>
              <w:t>7</w:t>
            </w:r>
          </w:p>
        </w:tc>
        <w:tc>
          <w:tcPr>
            <w:tcW w:w="1875" w:type="dxa"/>
            <w:tcBorders>
              <w:top w:val="nil"/>
              <w:left w:val="nil"/>
              <w:bottom w:val="single" w:sz="4" w:space="0" w:color="auto"/>
              <w:right w:val="single" w:sz="4" w:space="0" w:color="auto"/>
            </w:tcBorders>
            <w:shd w:val="clear" w:color="auto" w:fill="auto"/>
            <w:noWrap/>
            <w:vAlign w:val="bottom"/>
            <w:hideMark/>
          </w:tcPr>
          <w:p w14:paraId="1DEC93FA"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101,00 </w:t>
            </w:r>
          </w:p>
        </w:tc>
        <w:tc>
          <w:tcPr>
            <w:tcW w:w="1720" w:type="dxa"/>
            <w:tcBorders>
              <w:top w:val="nil"/>
              <w:left w:val="nil"/>
              <w:bottom w:val="single" w:sz="4" w:space="0" w:color="auto"/>
              <w:right w:val="single" w:sz="4" w:space="0" w:color="auto"/>
            </w:tcBorders>
            <w:shd w:val="clear" w:color="auto" w:fill="auto"/>
            <w:noWrap/>
            <w:vAlign w:val="bottom"/>
            <w:hideMark/>
          </w:tcPr>
          <w:p w14:paraId="17F5ABF9"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134,00 </w:t>
            </w:r>
          </w:p>
        </w:tc>
        <w:tc>
          <w:tcPr>
            <w:tcW w:w="1906" w:type="dxa"/>
            <w:tcBorders>
              <w:top w:val="nil"/>
              <w:left w:val="nil"/>
              <w:bottom w:val="single" w:sz="4" w:space="0" w:color="auto"/>
              <w:right w:val="single" w:sz="4" w:space="0" w:color="auto"/>
            </w:tcBorders>
            <w:shd w:val="clear" w:color="auto" w:fill="auto"/>
            <w:noWrap/>
            <w:vAlign w:val="bottom"/>
            <w:hideMark/>
          </w:tcPr>
          <w:p w14:paraId="46D3343E"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134,00 </w:t>
            </w:r>
          </w:p>
        </w:tc>
        <w:tc>
          <w:tcPr>
            <w:tcW w:w="1670" w:type="dxa"/>
            <w:tcBorders>
              <w:top w:val="nil"/>
              <w:left w:val="nil"/>
              <w:bottom w:val="single" w:sz="4" w:space="0" w:color="auto"/>
              <w:right w:val="single" w:sz="4" w:space="0" w:color="auto"/>
            </w:tcBorders>
            <w:shd w:val="clear" w:color="auto" w:fill="auto"/>
            <w:noWrap/>
            <w:vAlign w:val="bottom"/>
            <w:hideMark/>
          </w:tcPr>
          <w:p w14:paraId="2F87FEA0"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3037C008"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471011C"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1E44530F"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Desistência </w:t>
            </w:r>
          </w:p>
        </w:tc>
        <w:tc>
          <w:tcPr>
            <w:tcW w:w="1720" w:type="dxa"/>
            <w:tcBorders>
              <w:top w:val="nil"/>
              <w:left w:val="nil"/>
              <w:bottom w:val="single" w:sz="4" w:space="0" w:color="auto"/>
              <w:right w:val="single" w:sz="4" w:space="0" w:color="auto"/>
            </w:tcBorders>
            <w:shd w:val="clear" w:color="auto" w:fill="auto"/>
            <w:noWrap/>
            <w:vAlign w:val="bottom"/>
            <w:hideMark/>
          </w:tcPr>
          <w:p w14:paraId="3E332FA8"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133,50 </w:t>
            </w:r>
          </w:p>
        </w:tc>
        <w:tc>
          <w:tcPr>
            <w:tcW w:w="1906" w:type="dxa"/>
            <w:tcBorders>
              <w:top w:val="nil"/>
              <w:left w:val="nil"/>
              <w:bottom w:val="single" w:sz="4" w:space="0" w:color="auto"/>
              <w:right w:val="single" w:sz="4" w:space="0" w:color="auto"/>
            </w:tcBorders>
            <w:shd w:val="clear" w:color="auto" w:fill="auto"/>
            <w:noWrap/>
            <w:vAlign w:val="bottom"/>
            <w:hideMark/>
          </w:tcPr>
          <w:p w14:paraId="4CB80544"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133,75 </w:t>
            </w:r>
          </w:p>
        </w:tc>
        <w:tc>
          <w:tcPr>
            <w:tcW w:w="1670" w:type="dxa"/>
            <w:tcBorders>
              <w:top w:val="nil"/>
              <w:left w:val="nil"/>
              <w:bottom w:val="single" w:sz="4" w:space="0" w:color="auto"/>
              <w:right w:val="single" w:sz="4" w:space="0" w:color="auto"/>
            </w:tcBorders>
            <w:shd w:val="clear" w:color="auto" w:fill="auto"/>
            <w:noWrap/>
            <w:vAlign w:val="bottom"/>
            <w:hideMark/>
          </w:tcPr>
          <w:p w14:paraId="4AAED53F"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57635744"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5CECD31"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49A2CC48"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0583CD30"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sem lance </w:t>
            </w:r>
          </w:p>
        </w:tc>
        <w:tc>
          <w:tcPr>
            <w:tcW w:w="1906" w:type="dxa"/>
            <w:tcBorders>
              <w:top w:val="nil"/>
              <w:left w:val="nil"/>
              <w:bottom w:val="single" w:sz="4" w:space="0" w:color="auto"/>
              <w:right w:val="single" w:sz="4" w:space="0" w:color="auto"/>
            </w:tcBorders>
            <w:shd w:val="clear" w:color="auto" w:fill="auto"/>
            <w:noWrap/>
            <w:vAlign w:val="bottom"/>
            <w:hideMark/>
          </w:tcPr>
          <w:p w14:paraId="2C63548C"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133,00 </w:t>
            </w:r>
          </w:p>
        </w:tc>
        <w:tc>
          <w:tcPr>
            <w:tcW w:w="1670" w:type="dxa"/>
            <w:tcBorders>
              <w:top w:val="nil"/>
              <w:left w:val="nil"/>
              <w:bottom w:val="single" w:sz="4" w:space="0" w:color="auto"/>
              <w:right w:val="single" w:sz="4" w:space="0" w:color="auto"/>
            </w:tcBorders>
            <w:shd w:val="clear" w:color="auto" w:fill="auto"/>
            <w:noWrap/>
            <w:vAlign w:val="bottom"/>
            <w:hideMark/>
          </w:tcPr>
          <w:p w14:paraId="79AF5BD8"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46C40FDC"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917B7D4"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3DF3F79D"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536F1355"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000000" w:fill="AEAAAA"/>
            <w:noWrap/>
            <w:vAlign w:val="bottom"/>
            <w:hideMark/>
          </w:tcPr>
          <w:p w14:paraId="674580CA" w14:textId="77777777" w:rsidR="00DF02A2" w:rsidRDefault="00DF02A2">
            <w:pPr>
              <w:rPr>
                <w:rFonts w:ascii="Calibri" w:hAnsi="Calibri" w:cs="Calibri"/>
                <w:b/>
                <w:bCs/>
                <w:color w:val="000000"/>
                <w:sz w:val="22"/>
                <w:szCs w:val="22"/>
              </w:rPr>
            </w:pPr>
            <w:r>
              <w:rPr>
                <w:rFonts w:ascii="Calibri" w:hAnsi="Calibri" w:cs="Calibri"/>
                <w:b/>
                <w:bCs/>
                <w:color w:val="000000"/>
                <w:sz w:val="22"/>
                <w:szCs w:val="22"/>
              </w:rPr>
              <w:t xml:space="preserve"> R$                   129,00 </w:t>
            </w:r>
          </w:p>
        </w:tc>
        <w:tc>
          <w:tcPr>
            <w:tcW w:w="1670" w:type="dxa"/>
            <w:tcBorders>
              <w:top w:val="nil"/>
              <w:left w:val="nil"/>
              <w:bottom w:val="single" w:sz="4" w:space="0" w:color="auto"/>
              <w:right w:val="single" w:sz="4" w:space="0" w:color="auto"/>
            </w:tcBorders>
            <w:shd w:val="clear" w:color="auto" w:fill="auto"/>
            <w:noWrap/>
            <w:vAlign w:val="bottom"/>
            <w:hideMark/>
          </w:tcPr>
          <w:p w14:paraId="706AA836"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777768AA"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AA148A8" w14:textId="77777777" w:rsidR="00DF02A2" w:rsidRDefault="00DF02A2">
            <w:pPr>
              <w:rPr>
                <w:rFonts w:ascii="Calibri" w:hAnsi="Calibri" w:cs="Calibri"/>
                <w:color w:val="000000"/>
                <w:sz w:val="22"/>
                <w:szCs w:val="22"/>
              </w:rPr>
            </w:pPr>
            <w:r>
              <w:rPr>
                <w:rFonts w:ascii="Calibri" w:hAnsi="Calibri" w:cs="Calibri"/>
                <w:color w:val="000000"/>
                <w:sz w:val="22"/>
                <w:szCs w:val="22"/>
              </w:rPr>
              <w:lastRenderedPageBreak/>
              <w:t> </w:t>
            </w:r>
          </w:p>
        </w:tc>
        <w:tc>
          <w:tcPr>
            <w:tcW w:w="1875" w:type="dxa"/>
            <w:tcBorders>
              <w:top w:val="nil"/>
              <w:left w:val="nil"/>
              <w:bottom w:val="single" w:sz="4" w:space="0" w:color="auto"/>
              <w:right w:val="single" w:sz="4" w:space="0" w:color="auto"/>
            </w:tcBorders>
            <w:shd w:val="clear" w:color="auto" w:fill="auto"/>
            <w:noWrap/>
            <w:vAlign w:val="bottom"/>
            <w:hideMark/>
          </w:tcPr>
          <w:p w14:paraId="486D37C9"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2102034C"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654535F3"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670" w:type="dxa"/>
            <w:tcBorders>
              <w:top w:val="nil"/>
              <w:left w:val="nil"/>
              <w:bottom w:val="single" w:sz="4" w:space="0" w:color="auto"/>
              <w:right w:val="single" w:sz="4" w:space="0" w:color="auto"/>
            </w:tcBorders>
            <w:shd w:val="clear" w:color="auto" w:fill="auto"/>
            <w:noWrap/>
            <w:vAlign w:val="bottom"/>
            <w:hideMark/>
          </w:tcPr>
          <w:p w14:paraId="2B33A616"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31D06867"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AF73752" w14:textId="77777777" w:rsidR="00DF02A2" w:rsidRDefault="00DF02A2">
            <w:pPr>
              <w:jc w:val="right"/>
              <w:rPr>
                <w:rFonts w:ascii="Calibri" w:hAnsi="Calibri" w:cs="Calibri"/>
                <w:color w:val="000000"/>
                <w:sz w:val="22"/>
                <w:szCs w:val="22"/>
              </w:rPr>
            </w:pPr>
            <w:r>
              <w:rPr>
                <w:rFonts w:ascii="Calibri" w:hAnsi="Calibri" w:cs="Calibri"/>
                <w:color w:val="000000"/>
                <w:sz w:val="22"/>
                <w:szCs w:val="22"/>
              </w:rPr>
              <w:t>8</w:t>
            </w:r>
          </w:p>
        </w:tc>
        <w:tc>
          <w:tcPr>
            <w:tcW w:w="1875" w:type="dxa"/>
            <w:tcBorders>
              <w:top w:val="nil"/>
              <w:left w:val="nil"/>
              <w:bottom w:val="single" w:sz="4" w:space="0" w:color="auto"/>
              <w:right w:val="single" w:sz="4" w:space="0" w:color="auto"/>
            </w:tcBorders>
            <w:shd w:val="clear" w:color="auto" w:fill="auto"/>
            <w:noWrap/>
            <w:vAlign w:val="bottom"/>
            <w:hideMark/>
          </w:tcPr>
          <w:p w14:paraId="39121E7B"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140,00 </w:t>
            </w:r>
          </w:p>
        </w:tc>
        <w:tc>
          <w:tcPr>
            <w:tcW w:w="1720" w:type="dxa"/>
            <w:tcBorders>
              <w:top w:val="nil"/>
              <w:left w:val="nil"/>
              <w:bottom w:val="single" w:sz="4" w:space="0" w:color="auto"/>
              <w:right w:val="single" w:sz="4" w:space="0" w:color="auto"/>
            </w:tcBorders>
            <w:shd w:val="clear" w:color="auto" w:fill="auto"/>
            <w:noWrap/>
            <w:vAlign w:val="bottom"/>
            <w:hideMark/>
          </w:tcPr>
          <w:p w14:paraId="0728186C"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209,00 </w:t>
            </w:r>
          </w:p>
        </w:tc>
        <w:tc>
          <w:tcPr>
            <w:tcW w:w="1906" w:type="dxa"/>
            <w:tcBorders>
              <w:top w:val="nil"/>
              <w:left w:val="nil"/>
              <w:bottom w:val="single" w:sz="4" w:space="0" w:color="auto"/>
              <w:right w:val="single" w:sz="4" w:space="0" w:color="auto"/>
            </w:tcBorders>
            <w:shd w:val="clear" w:color="auto" w:fill="auto"/>
            <w:noWrap/>
            <w:vAlign w:val="bottom"/>
            <w:hideMark/>
          </w:tcPr>
          <w:p w14:paraId="283DA281"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209,00 </w:t>
            </w:r>
          </w:p>
        </w:tc>
        <w:tc>
          <w:tcPr>
            <w:tcW w:w="1670" w:type="dxa"/>
            <w:tcBorders>
              <w:top w:val="nil"/>
              <w:left w:val="nil"/>
              <w:bottom w:val="single" w:sz="4" w:space="0" w:color="auto"/>
              <w:right w:val="single" w:sz="4" w:space="0" w:color="auto"/>
            </w:tcBorders>
            <w:shd w:val="clear" w:color="auto" w:fill="auto"/>
            <w:noWrap/>
            <w:vAlign w:val="bottom"/>
            <w:hideMark/>
          </w:tcPr>
          <w:p w14:paraId="5F8FFC56"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188,00 </w:t>
            </w:r>
          </w:p>
        </w:tc>
      </w:tr>
      <w:tr w:rsidR="00DF02A2" w14:paraId="7055FBDB"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342063F"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36F655A9"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Desistência </w:t>
            </w:r>
          </w:p>
        </w:tc>
        <w:tc>
          <w:tcPr>
            <w:tcW w:w="1720" w:type="dxa"/>
            <w:tcBorders>
              <w:top w:val="nil"/>
              <w:left w:val="nil"/>
              <w:bottom w:val="single" w:sz="4" w:space="0" w:color="auto"/>
              <w:right w:val="single" w:sz="4" w:space="0" w:color="auto"/>
            </w:tcBorders>
            <w:shd w:val="clear" w:color="auto" w:fill="auto"/>
            <w:noWrap/>
            <w:vAlign w:val="bottom"/>
            <w:hideMark/>
          </w:tcPr>
          <w:p w14:paraId="234105C5"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sem lance </w:t>
            </w:r>
          </w:p>
        </w:tc>
        <w:tc>
          <w:tcPr>
            <w:tcW w:w="1906" w:type="dxa"/>
            <w:tcBorders>
              <w:top w:val="nil"/>
              <w:left w:val="nil"/>
              <w:bottom w:val="single" w:sz="4" w:space="0" w:color="auto"/>
              <w:right w:val="single" w:sz="4" w:space="0" w:color="auto"/>
            </w:tcBorders>
            <w:shd w:val="clear" w:color="auto" w:fill="auto"/>
            <w:noWrap/>
            <w:vAlign w:val="bottom"/>
            <w:hideMark/>
          </w:tcPr>
          <w:p w14:paraId="10871416"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187,75 </w:t>
            </w:r>
          </w:p>
        </w:tc>
        <w:tc>
          <w:tcPr>
            <w:tcW w:w="1670" w:type="dxa"/>
            <w:tcBorders>
              <w:top w:val="nil"/>
              <w:left w:val="nil"/>
              <w:bottom w:val="single" w:sz="4" w:space="0" w:color="auto"/>
              <w:right w:val="single" w:sz="4" w:space="0" w:color="auto"/>
            </w:tcBorders>
            <w:shd w:val="clear" w:color="auto" w:fill="auto"/>
            <w:noWrap/>
            <w:vAlign w:val="bottom"/>
            <w:hideMark/>
          </w:tcPr>
          <w:p w14:paraId="291A4857"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186,00 </w:t>
            </w:r>
          </w:p>
        </w:tc>
      </w:tr>
      <w:tr w:rsidR="00DF02A2" w14:paraId="642654FD"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AC00FD"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3AAEAA46"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59C71A64"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464C5BCC"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185,75 </w:t>
            </w:r>
          </w:p>
        </w:tc>
        <w:tc>
          <w:tcPr>
            <w:tcW w:w="1670" w:type="dxa"/>
            <w:tcBorders>
              <w:top w:val="nil"/>
              <w:left w:val="nil"/>
              <w:bottom w:val="single" w:sz="4" w:space="0" w:color="auto"/>
              <w:right w:val="single" w:sz="4" w:space="0" w:color="auto"/>
            </w:tcBorders>
            <w:shd w:val="clear" w:color="auto" w:fill="auto"/>
            <w:noWrap/>
            <w:vAlign w:val="bottom"/>
            <w:hideMark/>
          </w:tcPr>
          <w:p w14:paraId="7A6A8968"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sem lance </w:t>
            </w:r>
          </w:p>
        </w:tc>
      </w:tr>
      <w:tr w:rsidR="00DF02A2" w14:paraId="0454E169"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9751A4"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2123D15A"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76233C30"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000000" w:fill="AEAAAA"/>
            <w:noWrap/>
            <w:vAlign w:val="bottom"/>
            <w:hideMark/>
          </w:tcPr>
          <w:p w14:paraId="40C8FD1E" w14:textId="77777777" w:rsidR="00DF02A2" w:rsidRDefault="00DF02A2">
            <w:pPr>
              <w:rPr>
                <w:rFonts w:ascii="Calibri" w:hAnsi="Calibri" w:cs="Calibri"/>
                <w:b/>
                <w:bCs/>
                <w:color w:val="000000"/>
                <w:sz w:val="22"/>
                <w:szCs w:val="22"/>
              </w:rPr>
            </w:pPr>
            <w:r>
              <w:rPr>
                <w:rFonts w:ascii="Calibri" w:hAnsi="Calibri" w:cs="Calibri"/>
                <w:b/>
                <w:bCs/>
                <w:color w:val="000000"/>
                <w:sz w:val="22"/>
                <w:szCs w:val="22"/>
              </w:rPr>
              <w:t xml:space="preserve"> R$                   180,00 </w:t>
            </w:r>
          </w:p>
        </w:tc>
        <w:tc>
          <w:tcPr>
            <w:tcW w:w="1670" w:type="dxa"/>
            <w:tcBorders>
              <w:top w:val="nil"/>
              <w:left w:val="nil"/>
              <w:bottom w:val="single" w:sz="4" w:space="0" w:color="auto"/>
              <w:right w:val="single" w:sz="4" w:space="0" w:color="auto"/>
            </w:tcBorders>
            <w:shd w:val="clear" w:color="auto" w:fill="auto"/>
            <w:noWrap/>
            <w:vAlign w:val="bottom"/>
            <w:hideMark/>
          </w:tcPr>
          <w:p w14:paraId="79A32F27"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32BAE5DE"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581E89"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1A9839C0"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5CEC3544"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6CC46C95"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670" w:type="dxa"/>
            <w:tcBorders>
              <w:top w:val="nil"/>
              <w:left w:val="nil"/>
              <w:bottom w:val="single" w:sz="4" w:space="0" w:color="auto"/>
              <w:right w:val="single" w:sz="4" w:space="0" w:color="auto"/>
            </w:tcBorders>
            <w:shd w:val="clear" w:color="auto" w:fill="auto"/>
            <w:noWrap/>
            <w:vAlign w:val="bottom"/>
            <w:hideMark/>
          </w:tcPr>
          <w:p w14:paraId="46868C23"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00AB2BD8"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1569B" w14:textId="77777777" w:rsidR="00DF02A2" w:rsidRDefault="00DF02A2">
            <w:pPr>
              <w:jc w:val="right"/>
              <w:rPr>
                <w:rFonts w:ascii="Calibri" w:hAnsi="Calibri" w:cs="Calibri"/>
                <w:color w:val="000000"/>
                <w:sz w:val="22"/>
                <w:szCs w:val="22"/>
              </w:rPr>
            </w:pPr>
            <w:r>
              <w:rPr>
                <w:rFonts w:ascii="Calibri" w:hAnsi="Calibri" w:cs="Calibri"/>
                <w:color w:val="000000"/>
                <w:sz w:val="22"/>
                <w:szCs w:val="22"/>
              </w:rPr>
              <w:t>9</w:t>
            </w:r>
          </w:p>
        </w:tc>
        <w:tc>
          <w:tcPr>
            <w:tcW w:w="1875" w:type="dxa"/>
            <w:tcBorders>
              <w:top w:val="nil"/>
              <w:left w:val="nil"/>
              <w:bottom w:val="single" w:sz="4" w:space="0" w:color="auto"/>
              <w:right w:val="single" w:sz="4" w:space="0" w:color="auto"/>
            </w:tcBorders>
            <w:shd w:val="clear" w:color="auto" w:fill="auto"/>
            <w:noWrap/>
            <w:vAlign w:val="bottom"/>
            <w:hideMark/>
          </w:tcPr>
          <w:p w14:paraId="7F3453CB"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222,00 </w:t>
            </w:r>
          </w:p>
        </w:tc>
        <w:tc>
          <w:tcPr>
            <w:tcW w:w="1720" w:type="dxa"/>
            <w:tcBorders>
              <w:top w:val="nil"/>
              <w:left w:val="nil"/>
              <w:bottom w:val="single" w:sz="4" w:space="0" w:color="auto"/>
              <w:right w:val="single" w:sz="4" w:space="0" w:color="auto"/>
            </w:tcBorders>
            <w:shd w:val="clear" w:color="auto" w:fill="auto"/>
            <w:noWrap/>
            <w:vAlign w:val="bottom"/>
            <w:hideMark/>
          </w:tcPr>
          <w:p w14:paraId="157F8AA2"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361,00 </w:t>
            </w:r>
          </w:p>
        </w:tc>
        <w:tc>
          <w:tcPr>
            <w:tcW w:w="1906" w:type="dxa"/>
            <w:tcBorders>
              <w:top w:val="nil"/>
              <w:left w:val="nil"/>
              <w:bottom w:val="single" w:sz="4" w:space="0" w:color="auto"/>
              <w:right w:val="single" w:sz="4" w:space="0" w:color="auto"/>
            </w:tcBorders>
            <w:shd w:val="clear" w:color="auto" w:fill="auto"/>
            <w:noWrap/>
            <w:vAlign w:val="bottom"/>
            <w:hideMark/>
          </w:tcPr>
          <w:p w14:paraId="58F6344E"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360,00 </w:t>
            </w:r>
          </w:p>
        </w:tc>
        <w:tc>
          <w:tcPr>
            <w:tcW w:w="1670" w:type="dxa"/>
            <w:tcBorders>
              <w:top w:val="nil"/>
              <w:left w:val="nil"/>
              <w:bottom w:val="single" w:sz="4" w:space="0" w:color="auto"/>
              <w:right w:val="single" w:sz="4" w:space="0" w:color="auto"/>
            </w:tcBorders>
            <w:shd w:val="clear" w:color="auto" w:fill="auto"/>
            <w:noWrap/>
            <w:vAlign w:val="bottom"/>
            <w:hideMark/>
          </w:tcPr>
          <w:p w14:paraId="78416ACD"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4311C65C"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1BDAA33"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2437513A"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Desistência </w:t>
            </w:r>
          </w:p>
        </w:tc>
        <w:tc>
          <w:tcPr>
            <w:tcW w:w="1720" w:type="dxa"/>
            <w:tcBorders>
              <w:top w:val="nil"/>
              <w:left w:val="nil"/>
              <w:bottom w:val="single" w:sz="4" w:space="0" w:color="auto"/>
              <w:right w:val="single" w:sz="4" w:space="0" w:color="auto"/>
            </w:tcBorders>
            <w:shd w:val="clear" w:color="auto" w:fill="auto"/>
            <w:noWrap/>
            <w:vAlign w:val="bottom"/>
            <w:hideMark/>
          </w:tcPr>
          <w:p w14:paraId="7933F62F"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359,75 </w:t>
            </w:r>
          </w:p>
        </w:tc>
        <w:tc>
          <w:tcPr>
            <w:tcW w:w="1906" w:type="dxa"/>
            <w:tcBorders>
              <w:top w:val="nil"/>
              <w:left w:val="nil"/>
              <w:bottom w:val="single" w:sz="4" w:space="0" w:color="auto"/>
              <w:right w:val="single" w:sz="4" w:space="0" w:color="auto"/>
            </w:tcBorders>
            <w:shd w:val="clear" w:color="auto" w:fill="auto"/>
            <w:noWrap/>
            <w:vAlign w:val="bottom"/>
            <w:hideMark/>
          </w:tcPr>
          <w:p w14:paraId="59785A4A"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359,00 </w:t>
            </w:r>
          </w:p>
        </w:tc>
        <w:tc>
          <w:tcPr>
            <w:tcW w:w="1670" w:type="dxa"/>
            <w:tcBorders>
              <w:top w:val="nil"/>
              <w:left w:val="nil"/>
              <w:bottom w:val="single" w:sz="4" w:space="0" w:color="auto"/>
              <w:right w:val="single" w:sz="4" w:space="0" w:color="auto"/>
            </w:tcBorders>
            <w:shd w:val="clear" w:color="auto" w:fill="auto"/>
            <w:noWrap/>
            <w:vAlign w:val="bottom"/>
            <w:hideMark/>
          </w:tcPr>
          <w:p w14:paraId="792CB467"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51908D3F"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BF3837A"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6807A0CE"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07B0F59A"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sem lance </w:t>
            </w:r>
          </w:p>
        </w:tc>
        <w:tc>
          <w:tcPr>
            <w:tcW w:w="1906" w:type="dxa"/>
            <w:tcBorders>
              <w:top w:val="nil"/>
              <w:left w:val="nil"/>
              <w:bottom w:val="single" w:sz="4" w:space="0" w:color="auto"/>
              <w:right w:val="single" w:sz="4" w:space="0" w:color="auto"/>
            </w:tcBorders>
            <w:shd w:val="clear" w:color="000000" w:fill="AEAAAA"/>
            <w:noWrap/>
            <w:vAlign w:val="bottom"/>
            <w:hideMark/>
          </w:tcPr>
          <w:p w14:paraId="2ACAC49A" w14:textId="77777777" w:rsidR="00DF02A2" w:rsidRDefault="00DF02A2">
            <w:pPr>
              <w:rPr>
                <w:rFonts w:ascii="Calibri" w:hAnsi="Calibri" w:cs="Calibri"/>
                <w:b/>
                <w:bCs/>
                <w:color w:val="000000"/>
                <w:sz w:val="22"/>
                <w:szCs w:val="22"/>
              </w:rPr>
            </w:pPr>
            <w:r>
              <w:rPr>
                <w:rFonts w:ascii="Calibri" w:hAnsi="Calibri" w:cs="Calibri"/>
                <w:b/>
                <w:bCs/>
                <w:color w:val="000000"/>
                <w:sz w:val="22"/>
                <w:szCs w:val="22"/>
              </w:rPr>
              <w:t xml:space="preserve"> R$                   341,00 </w:t>
            </w:r>
          </w:p>
        </w:tc>
        <w:tc>
          <w:tcPr>
            <w:tcW w:w="1670" w:type="dxa"/>
            <w:tcBorders>
              <w:top w:val="nil"/>
              <w:left w:val="nil"/>
              <w:bottom w:val="single" w:sz="4" w:space="0" w:color="auto"/>
              <w:right w:val="single" w:sz="4" w:space="0" w:color="auto"/>
            </w:tcBorders>
            <w:shd w:val="clear" w:color="auto" w:fill="auto"/>
            <w:noWrap/>
            <w:vAlign w:val="bottom"/>
            <w:hideMark/>
          </w:tcPr>
          <w:p w14:paraId="3FE50F81"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57B828A8"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1878B5F"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37FA7B0D"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1F4F7CC3"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477212EA"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670" w:type="dxa"/>
            <w:tcBorders>
              <w:top w:val="nil"/>
              <w:left w:val="nil"/>
              <w:bottom w:val="single" w:sz="4" w:space="0" w:color="auto"/>
              <w:right w:val="single" w:sz="4" w:space="0" w:color="auto"/>
            </w:tcBorders>
            <w:shd w:val="clear" w:color="auto" w:fill="auto"/>
            <w:noWrap/>
            <w:vAlign w:val="bottom"/>
            <w:hideMark/>
          </w:tcPr>
          <w:p w14:paraId="7E4C7F2F"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7237F1AB"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EFC952A" w14:textId="77777777" w:rsidR="00DF02A2" w:rsidRDefault="00DF02A2">
            <w:pPr>
              <w:jc w:val="right"/>
              <w:rPr>
                <w:rFonts w:ascii="Calibri" w:hAnsi="Calibri" w:cs="Calibri"/>
                <w:color w:val="000000"/>
                <w:sz w:val="22"/>
                <w:szCs w:val="22"/>
              </w:rPr>
            </w:pPr>
            <w:r>
              <w:rPr>
                <w:rFonts w:ascii="Calibri" w:hAnsi="Calibri" w:cs="Calibri"/>
                <w:color w:val="000000"/>
                <w:sz w:val="22"/>
                <w:szCs w:val="22"/>
              </w:rPr>
              <w:t>10</w:t>
            </w:r>
          </w:p>
        </w:tc>
        <w:tc>
          <w:tcPr>
            <w:tcW w:w="1875" w:type="dxa"/>
            <w:tcBorders>
              <w:top w:val="nil"/>
              <w:left w:val="nil"/>
              <w:bottom w:val="single" w:sz="4" w:space="0" w:color="auto"/>
              <w:right w:val="single" w:sz="4" w:space="0" w:color="auto"/>
            </w:tcBorders>
            <w:shd w:val="clear" w:color="auto" w:fill="auto"/>
            <w:noWrap/>
            <w:vAlign w:val="bottom"/>
            <w:hideMark/>
          </w:tcPr>
          <w:p w14:paraId="4AF347D2"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325,00 </w:t>
            </w:r>
          </w:p>
        </w:tc>
        <w:tc>
          <w:tcPr>
            <w:tcW w:w="1720" w:type="dxa"/>
            <w:tcBorders>
              <w:top w:val="nil"/>
              <w:left w:val="nil"/>
              <w:bottom w:val="single" w:sz="4" w:space="0" w:color="auto"/>
              <w:right w:val="single" w:sz="4" w:space="0" w:color="auto"/>
            </w:tcBorders>
            <w:shd w:val="clear" w:color="auto" w:fill="auto"/>
            <w:noWrap/>
            <w:vAlign w:val="bottom"/>
            <w:hideMark/>
          </w:tcPr>
          <w:p w14:paraId="72171BC7"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7B918EFC"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R$                   535,00 </w:t>
            </w:r>
          </w:p>
        </w:tc>
        <w:tc>
          <w:tcPr>
            <w:tcW w:w="1670" w:type="dxa"/>
            <w:tcBorders>
              <w:top w:val="nil"/>
              <w:left w:val="nil"/>
              <w:bottom w:val="single" w:sz="4" w:space="0" w:color="auto"/>
              <w:right w:val="single" w:sz="4" w:space="0" w:color="auto"/>
            </w:tcBorders>
            <w:shd w:val="clear" w:color="auto" w:fill="auto"/>
            <w:noWrap/>
            <w:vAlign w:val="bottom"/>
            <w:hideMark/>
          </w:tcPr>
          <w:p w14:paraId="1A2756C1"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6E4D07E7"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73F18DE"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000000" w:fill="AEAAAA"/>
            <w:noWrap/>
            <w:vAlign w:val="bottom"/>
            <w:hideMark/>
          </w:tcPr>
          <w:p w14:paraId="7AA9DE47" w14:textId="77777777" w:rsidR="00DF02A2" w:rsidRDefault="00DF02A2">
            <w:pPr>
              <w:rPr>
                <w:rFonts w:ascii="Calibri" w:hAnsi="Calibri" w:cs="Calibri"/>
                <w:b/>
                <w:bCs/>
                <w:color w:val="000000"/>
                <w:sz w:val="22"/>
                <w:szCs w:val="22"/>
              </w:rPr>
            </w:pPr>
            <w:r>
              <w:rPr>
                <w:rFonts w:ascii="Calibri" w:hAnsi="Calibri" w:cs="Calibri"/>
                <w:b/>
                <w:bCs/>
                <w:color w:val="000000"/>
                <w:sz w:val="22"/>
                <w:szCs w:val="22"/>
              </w:rPr>
              <w:t xml:space="preserve"> R$                   325,00 </w:t>
            </w:r>
          </w:p>
        </w:tc>
        <w:tc>
          <w:tcPr>
            <w:tcW w:w="1720" w:type="dxa"/>
            <w:tcBorders>
              <w:top w:val="nil"/>
              <w:left w:val="nil"/>
              <w:bottom w:val="single" w:sz="4" w:space="0" w:color="auto"/>
              <w:right w:val="single" w:sz="4" w:space="0" w:color="auto"/>
            </w:tcBorders>
            <w:shd w:val="clear" w:color="auto" w:fill="auto"/>
            <w:noWrap/>
            <w:vAlign w:val="bottom"/>
            <w:hideMark/>
          </w:tcPr>
          <w:p w14:paraId="61C13DA1"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4D6642CC" w14:textId="77777777" w:rsidR="00DF02A2" w:rsidRDefault="00DF02A2">
            <w:pPr>
              <w:rPr>
                <w:rFonts w:ascii="Calibri" w:hAnsi="Calibri" w:cs="Calibri"/>
                <w:color w:val="000000"/>
                <w:sz w:val="22"/>
                <w:szCs w:val="22"/>
              </w:rPr>
            </w:pPr>
            <w:r>
              <w:rPr>
                <w:rFonts w:ascii="Calibri" w:hAnsi="Calibri" w:cs="Calibri"/>
                <w:color w:val="000000"/>
                <w:sz w:val="22"/>
                <w:szCs w:val="22"/>
              </w:rPr>
              <w:t xml:space="preserve"> sem lance </w:t>
            </w:r>
          </w:p>
        </w:tc>
        <w:tc>
          <w:tcPr>
            <w:tcW w:w="1670" w:type="dxa"/>
            <w:tcBorders>
              <w:top w:val="nil"/>
              <w:left w:val="nil"/>
              <w:bottom w:val="single" w:sz="4" w:space="0" w:color="auto"/>
              <w:right w:val="single" w:sz="4" w:space="0" w:color="auto"/>
            </w:tcBorders>
            <w:shd w:val="clear" w:color="auto" w:fill="auto"/>
            <w:noWrap/>
            <w:vAlign w:val="bottom"/>
            <w:hideMark/>
          </w:tcPr>
          <w:p w14:paraId="671D68DE"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r w:rsidR="00DF02A2" w14:paraId="35B2DF57" w14:textId="77777777" w:rsidTr="00DF02A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C352168"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3D4F4941"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25BA1E7A"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906" w:type="dxa"/>
            <w:tcBorders>
              <w:top w:val="nil"/>
              <w:left w:val="nil"/>
              <w:bottom w:val="single" w:sz="4" w:space="0" w:color="auto"/>
              <w:right w:val="single" w:sz="4" w:space="0" w:color="auto"/>
            </w:tcBorders>
            <w:shd w:val="clear" w:color="auto" w:fill="auto"/>
            <w:noWrap/>
            <w:vAlign w:val="bottom"/>
            <w:hideMark/>
          </w:tcPr>
          <w:p w14:paraId="702FFC51"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c>
          <w:tcPr>
            <w:tcW w:w="1670" w:type="dxa"/>
            <w:tcBorders>
              <w:top w:val="nil"/>
              <w:left w:val="nil"/>
              <w:bottom w:val="single" w:sz="4" w:space="0" w:color="auto"/>
              <w:right w:val="single" w:sz="4" w:space="0" w:color="auto"/>
            </w:tcBorders>
            <w:shd w:val="clear" w:color="auto" w:fill="auto"/>
            <w:noWrap/>
            <w:vAlign w:val="bottom"/>
            <w:hideMark/>
          </w:tcPr>
          <w:p w14:paraId="7BEFB2FF" w14:textId="77777777" w:rsidR="00DF02A2" w:rsidRDefault="00DF02A2">
            <w:pPr>
              <w:rPr>
                <w:rFonts w:ascii="Calibri" w:hAnsi="Calibri" w:cs="Calibri"/>
                <w:color w:val="000000"/>
                <w:sz w:val="22"/>
                <w:szCs w:val="22"/>
              </w:rPr>
            </w:pPr>
            <w:r>
              <w:rPr>
                <w:rFonts w:ascii="Calibri" w:hAnsi="Calibri" w:cs="Calibri"/>
                <w:color w:val="000000"/>
                <w:sz w:val="22"/>
                <w:szCs w:val="22"/>
              </w:rPr>
              <w:t> </w:t>
            </w:r>
          </w:p>
        </w:tc>
      </w:tr>
    </w:tbl>
    <w:p w14:paraId="69552BB6" w14:textId="77777777" w:rsidR="00354360" w:rsidRDefault="00354360" w:rsidP="00354360"/>
    <w:p w14:paraId="037ADC1B" w14:textId="77777777" w:rsidR="00354360" w:rsidRDefault="00354360" w:rsidP="00354360"/>
    <w:p w14:paraId="1B5ABC5F" w14:textId="77777777" w:rsidR="00354360" w:rsidRDefault="00354360" w:rsidP="00354360"/>
    <w:p w14:paraId="216C54A5" w14:textId="77777777" w:rsidR="00C5591E" w:rsidRDefault="00C5591E" w:rsidP="00354360"/>
    <w:p w14:paraId="6F422A80" w14:textId="77777777" w:rsidR="00C5591E" w:rsidRDefault="00C5591E" w:rsidP="00354360"/>
    <w:p w14:paraId="42856A79" w14:textId="77777777" w:rsidR="00C5591E" w:rsidRDefault="00C5591E" w:rsidP="00354360"/>
    <w:p w14:paraId="5BBCCECB" w14:textId="77777777" w:rsidR="00C5591E" w:rsidRDefault="00C5591E" w:rsidP="00354360"/>
    <w:p w14:paraId="04CEAB43" w14:textId="77777777" w:rsidR="00C5591E" w:rsidRDefault="00C5591E" w:rsidP="00354360"/>
    <w:p w14:paraId="40B85E57" w14:textId="77777777" w:rsidR="00C5591E" w:rsidRDefault="00C5591E" w:rsidP="00354360"/>
    <w:p w14:paraId="5CB81C91" w14:textId="77777777" w:rsidR="00C5591E" w:rsidRDefault="00C5591E" w:rsidP="00354360"/>
    <w:p w14:paraId="3677D2E7" w14:textId="77777777" w:rsidR="00C5591E" w:rsidRDefault="00C5591E" w:rsidP="00354360"/>
    <w:p w14:paraId="02F943B6" w14:textId="77777777" w:rsidR="00354360" w:rsidRDefault="00354360" w:rsidP="00354360">
      <w:r>
        <w:t xml:space="preserve"> </w:t>
      </w:r>
    </w:p>
    <w:p w14:paraId="2FA73D43" w14:textId="77777777" w:rsidR="00354360" w:rsidRDefault="00354360" w:rsidP="00354360"/>
    <w:p w14:paraId="3DE60A42" w14:textId="77777777" w:rsidR="00354360" w:rsidRDefault="00354360" w:rsidP="00354360"/>
    <w:p w14:paraId="3D246B6E" w14:textId="77777777" w:rsidR="00013510" w:rsidRDefault="00013510"/>
    <w:sectPr w:rsidR="00013510" w:rsidSect="00A303F1">
      <w:headerReference w:type="default" r:id="rId7"/>
      <w:footerReference w:type="default" r:id="rId8"/>
      <w:pgSz w:w="11906" w:h="16838"/>
      <w:pgMar w:top="1117" w:right="1134" w:bottom="567" w:left="1276"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9B5C" w14:textId="77777777" w:rsidR="00A303F1" w:rsidRDefault="00A303F1">
      <w:r>
        <w:separator/>
      </w:r>
    </w:p>
  </w:endnote>
  <w:endnote w:type="continuationSeparator" w:id="0">
    <w:p w14:paraId="79E4F5B7" w14:textId="77777777" w:rsidR="00A303F1" w:rsidRDefault="00A3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FEBB" w14:textId="77777777" w:rsidR="00000000" w:rsidRPr="009B1FB7" w:rsidRDefault="00354360" w:rsidP="00B471F5">
    <w:pPr>
      <w:pStyle w:val="Rodap"/>
      <w:tabs>
        <w:tab w:val="right" w:pos="10800"/>
      </w:tabs>
      <w:ind w:left="-1080" w:right="-900"/>
      <w:jc w:val="center"/>
      <w:rPr>
        <w:rFonts w:ascii="Arial" w:hAnsi="Arial" w:cs="Arial"/>
        <w:sz w:val="14"/>
        <w:szCs w:val="16"/>
      </w:rPr>
    </w:pPr>
    <w:r w:rsidRPr="009B1FB7">
      <w:rPr>
        <w:rFonts w:ascii="Arial" w:hAnsi="Arial" w:cs="Arial"/>
        <w:sz w:val="14"/>
        <w:szCs w:val="16"/>
      </w:rPr>
      <w:t>Av. 25 de Julho, 538 – CEP: 95.726-000 – Coronel Pilar - RS – Fone/Fax: (54) 3435 1115 – E-mail: administra@coronelpilar.rs.gov.br</w:t>
    </w:r>
  </w:p>
  <w:p w14:paraId="7CA208D9" w14:textId="77777777" w:rsidR="00000000" w:rsidRPr="009B1FB7" w:rsidRDefault="00354360" w:rsidP="00B471F5">
    <w:pPr>
      <w:pStyle w:val="Rodap"/>
      <w:jc w:val="center"/>
      <w:rPr>
        <w:sz w:val="22"/>
      </w:rPr>
    </w:pPr>
    <w:r w:rsidRPr="009B1FB7">
      <w:rPr>
        <w:rFonts w:ascii="Arial" w:hAnsi="Arial" w:cs="Arial"/>
        <w:i/>
        <w:sz w:val="22"/>
      </w:rPr>
      <w:t>“Doe Órgãos, Doe Sangue, Salve Vidas”.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A92A" w14:textId="77777777" w:rsidR="00A303F1" w:rsidRDefault="00A303F1">
      <w:r>
        <w:separator/>
      </w:r>
    </w:p>
  </w:footnote>
  <w:footnote w:type="continuationSeparator" w:id="0">
    <w:p w14:paraId="1FE76F65" w14:textId="77777777" w:rsidR="00A303F1" w:rsidRDefault="00A30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9E53" w14:textId="77777777" w:rsidR="00000000" w:rsidRPr="00AC1332" w:rsidRDefault="00000000" w:rsidP="00B471F5">
    <w:pPr>
      <w:pStyle w:val="Cabealho"/>
      <w:rPr>
        <w:sz w:val="22"/>
      </w:rPr>
    </w:pPr>
    <w:r>
      <w:rPr>
        <w:noProof/>
        <w:sz w:val="22"/>
      </w:rPr>
      <w:object w:dxaOrig="1440" w:dyaOrig="1440" w14:anchorId="65B66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0.95pt;margin-top:-12.9pt;width:54.8pt;height:60.9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773040485" r:id="rId2"/>
      </w:object>
    </w:r>
  </w:p>
  <w:p w14:paraId="3EE4CF63" w14:textId="77777777" w:rsidR="00000000" w:rsidRPr="00AC1332" w:rsidRDefault="00000000" w:rsidP="00B471F5">
    <w:pPr>
      <w:pStyle w:val="Cabealho"/>
      <w:rPr>
        <w:sz w:val="22"/>
      </w:rPr>
    </w:pPr>
  </w:p>
  <w:p w14:paraId="6AF4DEE8" w14:textId="77777777" w:rsidR="00000000" w:rsidRPr="00AC1332" w:rsidRDefault="00000000" w:rsidP="00B471F5">
    <w:pPr>
      <w:pStyle w:val="Cabealho"/>
      <w:rPr>
        <w:sz w:val="22"/>
      </w:rPr>
    </w:pPr>
  </w:p>
  <w:p w14:paraId="4F18513B" w14:textId="77777777" w:rsidR="00000000" w:rsidRPr="00AC1332" w:rsidRDefault="00000000" w:rsidP="00B471F5">
    <w:pPr>
      <w:pStyle w:val="Cabealho"/>
      <w:jc w:val="center"/>
      <w:rPr>
        <w:rFonts w:ascii="Arial" w:hAnsi="Arial" w:cs="Arial"/>
        <w:sz w:val="20"/>
        <w:szCs w:val="22"/>
      </w:rPr>
    </w:pPr>
  </w:p>
  <w:p w14:paraId="72F13473" w14:textId="77777777" w:rsidR="00000000" w:rsidRPr="009B1FB7" w:rsidRDefault="00354360" w:rsidP="00B471F5">
    <w:pPr>
      <w:pStyle w:val="Cabealho"/>
      <w:jc w:val="center"/>
      <w:rPr>
        <w:rFonts w:ascii="Arial" w:hAnsi="Arial" w:cs="Arial"/>
        <w:sz w:val="22"/>
        <w:szCs w:val="26"/>
      </w:rPr>
    </w:pPr>
    <w:r w:rsidRPr="009B1FB7">
      <w:rPr>
        <w:rFonts w:ascii="Arial" w:hAnsi="Arial" w:cs="Arial"/>
        <w:sz w:val="22"/>
        <w:szCs w:val="26"/>
      </w:rPr>
      <w:t>ESTADO DO RIO GRANDE DO SUL</w:t>
    </w:r>
  </w:p>
  <w:p w14:paraId="2A760ED3" w14:textId="77777777" w:rsidR="00000000" w:rsidRPr="009B1FB7" w:rsidRDefault="00354360" w:rsidP="00B471F5">
    <w:pPr>
      <w:pStyle w:val="Cabealho"/>
      <w:jc w:val="center"/>
      <w:rPr>
        <w:rFonts w:ascii="Arial" w:hAnsi="Arial" w:cs="Arial"/>
        <w:sz w:val="22"/>
        <w:szCs w:val="26"/>
      </w:rPr>
    </w:pPr>
    <w:r w:rsidRPr="009B1FB7">
      <w:rPr>
        <w:rFonts w:ascii="Arial" w:hAnsi="Arial" w:cs="Arial"/>
        <w:sz w:val="22"/>
        <w:szCs w:val="26"/>
      </w:rPr>
      <w:t>PREFEITURA MUNICIPAL DE CORONEL PILAR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42864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360"/>
    <w:rsid w:val="00013510"/>
    <w:rsid w:val="00337B10"/>
    <w:rsid w:val="00354360"/>
    <w:rsid w:val="00384ADE"/>
    <w:rsid w:val="003E14F3"/>
    <w:rsid w:val="0056192C"/>
    <w:rsid w:val="006363C3"/>
    <w:rsid w:val="00782C44"/>
    <w:rsid w:val="00910F89"/>
    <w:rsid w:val="00985CA9"/>
    <w:rsid w:val="00A303F1"/>
    <w:rsid w:val="00B24F2D"/>
    <w:rsid w:val="00B73CAC"/>
    <w:rsid w:val="00B845C4"/>
    <w:rsid w:val="00C5591E"/>
    <w:rsid w:val="00C634DC"/>
    <w:rsid w:val="00D17DD4"/>
    <w:rsid w:val="00DF02A2"/>
    <w:rsid w:val="00F4436C"/>
    <w:rsid w:val="00F91B16"/>
    <w:rsid w:val="00FF0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2CD28"/>
  <w15:chartTrackingRefBased/>
  <w15:docId w15:val="{3F875552-240E-457B-89B3-BFA42F46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6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54360"/>
    <w:pPr>
      <w:keepNext/>
      <w:numPr>
        <w:numId w:val="1"/>
      </w:numPr>
      <w:suppressAutoHyphens/>
      <w:jc w:val="both"/>
      <w:outlineLvl w:val="0"/>
    </w:pPr>
    <w:rPr>
      <w:b/>
      <w:bCs/>
      <w:u w:val="single"/>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54360"/>
    <w:pPr>
      <w:tabs>
        <w:tab w:val="center" w:pos="4252"/>
        <w:tab w:val="right" w:pos="8504"/>
      </w:tabs>
    </w:pPr>
  </w:style>
  <w:style w:type="character" w:customStyle="1" w:styleId="CabealhoChar">
    <w:name w:val="Cabeçalho Char"/>
    <w:basedOn w:val="Fontepargpadro"/>
    <w:link w:val="Cabealho"/>
    <w:rsid w:val="0035436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54360"/>
    <w:pPr>
      <w:tabs>
        <w:tab w:val="center" w:pos="4252"/>
        <w:tab w:val="right" w:pos="8504"/>
      </w:tabs>
    </w:pPr>
  </w:style>
  <w:style w:type="character" w:customStyle="1" w:styleId="RodapChar">
    <w:name w:val="Rodapé Char"/>
    <w:basedOn w:val="Fontepargpadro"/>
    <w:link w:val="Rodap"/>
    <w:uiPriority w:val="99"/>
    <w:rsid w:val="00354360"/>
    <w:rPr>
      <w:rFonts w:ascii="Times New Roman" w:eastAsia="Times New Roman" w:hAnsi="Times New Roman" w:cs="Times New Roman"/>
      <w:sz w:val="24"/>
      <w:szCs w:val="24"/>
      <w:lang w:eastAsia="pt-BR"/>
    </w:rPr>
  </w:style>
  <w:style w:type="paragraph" w:customStyle="1" w:styleId="Contedodatabela">
    <w:name w:val="Conteúdo da tabela"/>
    <w:basedOn w:val="Normal"/>
    <w:rsid w:val="00354360"/>
    <w:pPr>
      <w:widowControl w:val="0"/>
      <w:suppressLineNumbers/>
      <w:suppressAutoHyphens/>
    </w:pPr>
    <w:rPr>
      <w:lang w:eastAsia="zh-CN"/>
    </w:rPr>
  </w:style>
  <w:style w:type="character" w:customStyle="1" w:styleId="Ttulo1Char">
    <w:name w:val="Título 1 Char"/>
    <w:basedOn w:val="Fontepargpadro"/>
    <w:link w:val="Ttulo1"/>
    <w:rsid w:val="00354360"/>
    <w:rPr>
      <w:rFonts w:ascii="Times New Roman" w:eastAsia="Times New Roman" w:hAnsi="Times New Roman" w:cs="Times New Roman"/>
      <w:b/>
      <w:bCs/>
      <w:sz w:val="24"/>
      <w:szCs w:val="24"/>
      <w:u w:val="single"/>
      <w:lang w:eastAsia="zh-CN"/>
    </w:rPr>
  </w:style>
  <w:style w:type="paragraph" w:styleId="Textodebalo">
    <w:name w:val="Balloon Text"/>
    <w:basedOn w:val="Normal"/>
    <w:link w:val="TextodebaloChar"/>
    <w:uiPriority w:val="99"/>
    <w:semiHidden/>
    <w:unhideWhenUsed/>
    <w:rsid w:val="00B24F2D"/>
    <w:rPr>
      <w:rFonts w:ascii="Segoe UI" w:hAnsi="Segoe UI" w:cs="Segoe UI"/>
      <w:sz w:val="18"/>
      <w:szCs w:val="18"/>
    </w:rPr>
  </w:style>
  <w:style w:type="character" w:customStyle="1" w:styleId="TextodebaloChar">
    <w:name w:val="Texto de balão Char"/>
    <w:basedOn w:val="Fontepargpadro"/>
    <w:link w:val="Textodebalo"/>
    <w:uiPriority w:val="99"/>
    <w:semiHidden/>
    <w:rsid w:val="00B24F2D"/>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1102</Words>
  <Characters>5954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empenhos</dc:creator>
  <cp:keywords/>
  <dc:description/>
  <cp:lastModifiedBy>assgab</cp:lastModifiedBy>
  <cp:revision>14</cp:revision>
  <cp:lastPrinted>2024-03-26T12:04:00Z</cp:lastPrinted>
  <dcterms:created xsi:type="dcterms:W3CDTF">2024-03-27T12:30:00Z</dcterms:created>
  <dcterms:modified xsi:type="dcterms:W3CDTF">2024-03-27T13:28:00Z</dcterms:modified>
</cp:coreProperties>
</file>