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9D507F" w14:paraId="42DE620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1A" w14:textId="77777777" w:rsidR="009D507F" w:rsidRDefault="00A7733E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object w:dxaOrig="1440" w:dyaOrig="1440" w14:anchorId="567E8B54">
                <v:shape id="ole_rId2" o:spid="_x0000_s1026" style="position:absolute;left:0;text-align:left;margin-left:7.95pt;margin-top:1.5pt;width:27.25pt;height:30.3pt;z-index:251657728;mso-position-horizontal-relative:text;mso-position-vertical-relative:text" coordsize="" o:spt="100" adj="0,,0" path="">
                  <v:stroke joinstyle="round"/>
                  <v:imagedata r:id="rId4" o:title=""/>
                  <v:formulas/>
                  <v:path o:connecttype="segments"/>
                </v:shape>
                <o:OLEObject Type="Embed" ProgID="CorelDRAW.Graphic.10" ShapeID="ole_rId2" DrawAspect="Content" ObjectID="_1739781370" r:id="rId5"/>
              </w:object>
            </w:r>
            <w:r w:rsidR="003A07BC">
              <w:rPr>
                <w:rFonts w:ascii="Arial" w:hAnsi="Arial" w:cs="Arial"/>
                <w:sz w:val="12"/>
                <w:szCs w:val="12"/>
              </w:rPr>
              <w:t>ESTADO DO RIO GRANDE DO SUL</w:t>
            </w:r>
          </w:p>
          <w:p w14:paraId="5E002904" w14:textId="77777777" w:rsidR="009D507F" w:rsidRDefault="003A07BC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PREFEITURA MUNICIPAL DE CORONEL PILAR</w:t>
            </w:r>
          </w:p>
          <w:p w14:paraId="47325D9D" w14:textId="77777777" w:rsidR="009D507F" w:rsidRDefault="009D507F">
            <w:pPr>
              <w:widowControl w:val="0"/>
              <w:ind w:left="5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3402" w:type="dxa"/>
              <w:tblInd w:w="949" w:type="dxa"/>
              <w:tblLayout w:type="fixed"/>
              <w:tblLook w:val="01E0" w:firstRow="1" w:lastRow="1" w:firstColumn="1" w:lastColumn="1" w:noHBand="0" w:noVBand="0"/>
            </w:tblPr>
            <w:tblGrid>
              <w:gridCol w:w="3402"/>
            </w:tblGrid>
            <w:tr w:rsidR="009D507F" w14:paraId="54079CFF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3E1DBC" w14:textId="77777777" w:rsidR="009D507F" w:rsidRDefault="003A07B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EXTRATO DE CONTRATOS E ADITIVOS</w:t>
                  </w:r>
                </w:p>
              </w:tc>
            </w:tr>
          </w:tbl>
          <w:p w14:paraId="431ECB76" w14:textId="77777777" w:rsidR="009D507F" w:rsidRDefault="009D507F">
            <w:pPr>
              <w:widowControl w:val="0"/>
              <w:ind w:left="529"/>
              <w:rPr>
                <w:rFonts w:ascii="Arial" w:hAnsi="Arial" w:cs="Arial"/>
                <w:sz w:val="12"/>
                <w:szCs w:val="12"/>
              </w:rPr>
            </w:pPr>
          </w:p>
          <w:p w14:paraId="0F704C21" w14:textId="68122628" w:rsidR="0000347A" w:rsidRDefault="009A2A2C" w:rsidP="0070223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CONTRATO Nº: 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00</w:t>
            </w:r>
            <w:r w:rsidR="00EB0A6D">
              <w:rPr>
                <w:rFonts w:ascii="Arial" w:hAnsi="Arial" w:cs="Arial"/>
                <w:sz w:val="12"/>
                <w:szCs w:val="12"/>
                <w:u w:val="single"/>
              </w:rPr>
              <w:t>5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EB0A6D">
              <w:rPr>
                <w:rFonts w:ascii="Arial" w:hAnsi="Arial" w:cs="Arial"/>
                <w:b/>
                <w:sz w:val="12"/>
                <w:szCs w:val="12"/>
              </w:rPr>
              <w:t>ITTAN EDITORA JORNALÍSTICA LTDA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EB0A6D">
              <w:rPr>
                <w:rFonts w:ascii="Arial" w:hAnsi="Arial" w:cs="Arial"/>
                <w:sz w:val="12"/>
                <w:szCs w:val="12"/>
              </w:rPr>
              <w:t>Publicações de notícias de interesse da comunidade</w:t>
            </w:r>
            <w:r w:rsidR="00702237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Ori</w:t>
            </w:r>
            <w:r w:rsidR="00432358">
              <w:rPr>
                <w:rFonts w:ascii="Arial" w:hAnsi="Arial" w:cs="Arial"/>
                <w:sz w:val="12"/>
                <w:szCs w:val="12"/>
              </w:rPr>
              <w:t xml:space="preserve">gem: </w:t>
            </w:r>
            <w:r>
              <w:rPr>
                <w:rFonts w:ascii="Arial" w:hAnsi="Arial" w:cs="Arial"/>
                <w:sz w:val="12"/>
                <w:szCs w:val="12"/>
              </w:rPr>
              <w:t>Processo de Dispensa</w:t>
            </w:r>
            <w:r w:rsidR="007253C3">
              <w:rPr>
                <w:rFonts w:ascii="Arial" w:hAnsi="Arial" w:cs="Arial"/>
                <w:sz w:val="12"/>
                <w:szCs w:val="12"/>
              </w:rPr>
              <w:t xml:space="preserve"> nº </w:t>
            </w:r>
            <w:r w:rsidR="0077225E">
              <w:rPr>
                <w:rFonts w:ascii="Arial" w:hAnsi="Arial" w:cs="Arial"/>
                <w:sz w:val="12"/>
                <w:szCs w:val="12"/>
              </w:rPr>
              <w:t>00</w:t>
            </w:r>
            <w:r w:rsidR="00EB0A6D">
              <w:rPr>
                <w:rFonts w:ascii="Arial" w:hAnsi="Arial" w:cs="Arial"/>
                <w:sz w:val="12"/>
                <w:szCs w:val="12"/>
              </w:rPr>
              <w:t>4</w:t>
            </w:r>
            <w:r w:rsidR="0077225E">
              <w:rPr>
                <w:rFonts w:ascii="Arial" w:hAnsi="Arial" w:cs="Arial"/>
                <w:sz w:val="12"/>
                <w:szCs w:val="12"/>
              </w:rPr>
              <w:t>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 w:rsidR="00EB0A6D">
              <w:rPr>
                <w:rFonts w:ascii="Arial" w:hAnsi="Arial" w:cs="Arial"/>
                <w:sz w:val="12"/>
                <w:szCs w:val="12"/>
              </w:rPr>
              <w:t>10.120,00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 w:rsidR="00EB0A6D">
              <w:rPr>
                <w:rFonts w:ascii="Arial" w:hAnsi="Arial" w:cs="Arial"/>
                <w:sz w:val="12"/>
                <w:szCs w:val="12"/>
              </w:rPr>
              <w:t>02/02/23-31/12/23</w:t>
            </w:r>
            <w:r w:rsidR="0000347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328FCC4" w14:textId="79097847" w:rsidR="0077225E" w:rsidRDefault="0077225E" w:rsidP="0077225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 w:rsidR="00EB0A6D">
              <w:rPr>
                <w:rFonts w:ascii="Arial" w:hAnsi="Arial" w:cs="Arial"/>
                <w:sz w:val="12"/>
                <w:szCs w:val="12"/>
                <w:u w:val="single"/>
              </w:rPr>
              <w:t>6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EB0A6D">
              <w:rPr>
                <w:rFonts w:ascii="Arial" w:hAnsi="Arial" w:cs="Arial"/>
                <w:b/>
                <w:sz w:val="12"/>
                <w:szCs w:val="12"/>
              </w:rPr>
              <w:t>ELTON VAZ DE LIMA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EB0A6D">
              <w:rPr>
                <w:rFonts w:ascii="Arial" w:hAnsi="Arial" w:cs="Arial"/>
                <w:sz w:val="12"/>
                <w:szCs w:val="12"/>
              </w:rPr>
              <w:t>Assessoria na Assistência Social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 w:rsidR="00EB0A6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 w:rsidR="00EB0A6D">
              <w:rPr>
                <w:rFonts w:ascii="Arial" w:hAnsi="Arial" w:cs="Arial"/>
                <w:sz w:val="12"/>
                <w:szCs w:val="12"/>
              </w:rPr>
              <w:t>11.880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 w:rsidR="00EB0A6D">
              <w:rPr>
                <w:rFonts w:ascii="Arial" w:hAnsi="Arial" w:cs="Arial"/>
                <w:sz w:val="12"/>
                <w:szCs w:val="12"/>
              </w:rPr>
              <w:t>02/02/23-02/02/24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4A6E3A9E" w14:textId="4BB10EE5" w:rsidR="00EB0A6D" w:rsidRDefault="00EB0A6D" w:rsidP="00EB0A6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7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EMPRESA DE ONIBUS CORONEL PILAR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Transporte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</w:t>
            </w:r>
            <w:r>
              <w:rPr>
                <w:rFonts w:ascii="Arial" w:hAnsi="Arial" w:cs="Arial"/>
                <w:sz w:val="12"/>
                <w:szCs w:val="12"/>
              </w:rPr>
              <w:t>Pregão Presencial</w:t>
            </w:r>
            <w:r>
              <w:rPr>
                <w:rFonts w:ascii="Arial" w:hAnsi="Arial" w:cs="Arial"/>
                <w:sz w:val="12"/>
                <w:szCs w:val="12"/>
              </w:rPr>
              <w:t xml:space="preserve"> nº 00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389.650,00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22/02/23-31/12/23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21472769" w14:textId="6EC458D9" w:rsidR="00EB0A6D" w:rsidRDefault="00EB0A6D" w:rsidP="00EB0A6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8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BENTUR TURISMO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>. Objeto: Transporte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139.002,00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2/02/23-31/12/23.</w:t>
            </w:r>
          </w:p>
          <w:p w14:paraId="50B8DC8D" w14:textId="3BE51D8E" w:rsidR="00EB0A6D" w:rsidRDefault="00EB0A6D" w:rsidP="00EB0A6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9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OSCAR GARAFFA ME</w:t>
            </w:r>
            <w:r>
              <w:rPr>
                <w:rFonts w:ascii="Arial" w:hAnsi="Arial" w:cs="Arial"/>
                <w:sz w:val="12"/>
                <w:szCs w:val="12"/>
              </w:rPr>
              <w:t>. Objeto: Transporte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001/2023. Valor Total: R$ </w:t>
            </w:r>
            <w:r>
              <w:rPr>
                <w:rFonts w:ascii="Arial" w:hAnsi="Arial" w:cs="Arial"/>
                <w:sz w:val="12"/>
                <w:szCs w:val="12"/>
              </w:rPr>
              <w:t>114.152,00</w:t>
            </w:r>
            <w:r>
              <w:rPr>
                <w:rFonts w:ascii="Arial" w:hAnsi="Arial" w:cs="Arial"/>
                <w:sz w:val="12"/>
                <w:szCs w:val="12"/>
              </w:rPr>
              <w:t>. Vigência: 22/02/23-31/12/23.</w:t>
            </w:r>
          </w:p>
          <w:p w14:paraId="66F80602" w14:textId="7436E136" w:rsidR="00EB0A6D" w:rsidRDefault="00EB0A6D" w:rsidP="00EB0A6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R.C. REBELLATTO &amp; CIA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Aquisição de merenda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49.884,75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03</w:t>
            </w:r>
            <w:r>
              <w:rPr>
                <w:rFonts w:ascii="Arial" w:hAnsi="Arial" w:cs="Arial"/>
                <w:sz w:val="12"/>
                <w:szCs w:val="12"/>
              </w:rPr>
              <w:t>/02/23-31/12/23.</w:t>
            </w:r>
          </w:p>
          <w:p w14:paraId="75324308" w14:textId="49F2DA75" w:rsidR="00EB0A6D" w:rsidRDefault="00EB0A6D" w:rsidP="00EB0A6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ODIR LASTE EPP</w:t>
            </w:r>
            <w:r>
              <w:rPr>
                <w:rFonts w:ascii="Arial" w:hAnsi="Arial" w:cs="Arial"/>
                <w:sz w:val="12"/>
                <w:szCs w:val="12"/>
              </w:rPr>
              <w:t>. Objeto: Aquisição de merenda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002/2023. Valor Total: R$ </w:t>
            </w:r>
            <w:r>
              <w:rPr>
                <w:rFonts w:ascii="Arial" w:hAnsi="Arial" w:cs="Arial"/>
                <w:sz w:val="12"/>
                <w:szCs w:val="12"/>
              </w:rPr>
              <w:t>85.823,55</w:t>
            </w:r>
            <w:r>
              <w:rPr>
                <w:rFonts w:ascii="Arial" w:hAnsi="Arial" w:cs="Arial"/>
                <w:sz w:val="12"/>
                <w:szCs w:val="12"/>
              </w:rPr>
              <w:t>. Vigência: 03/02/23-31/12/23.</w:t>
            </w:r>
          </w:p>
          <w:p w14:paraId="49E37F48" w14:textId="3DCA11B1" w:rsidR="00461D7B" w:rsidRDefault="00461D7B" w:rsidP="00461D7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MANOELA GONÇALVES RODRIGUES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>. Objeto: Aquisição de merenda escolar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002/2023. Valor Total: R$ </w:t>
            </w:r>
            <w:r>
              <w:rPr>
                <w:rFonts w:ascii="Arial" w:hAnsi="Arial" w:cs="Arial"/>
                <w:sz w:val="12"/>
                <w:szCs w:val="12"/>
              </w:rPr>
              <w:t>9.353,50</w:t>
            </w:r>
            <w:r>
              <w:rPr>
                <w:rFonts w:ascii="Arial" w:hAnsi="Arial" w:cs="Arial"/>
                <w:sz w:val="12"/>
                <w:szCs w:val="12"/>
              </w:rPr>
              <w:t>. Vigência: 03/02/23-31/12/23.</w:t>
            </w:r>
          </w:p>
          <w:p w14:paraId="122E88B7" w14:textId="793FB104" w:rsidR="00E55F41" w:rsidRDefault="00E55F41" w:rsidP="00E55F41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ARTEFATOS DE CIMENTO JUNG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Aquisição de </w:t>
            </w:r>
            <w:r>
              <w:rPr>
                <w:rFonts w:ascii="Arial" w:hAnsi="Arial" w:cs="Arial"/>
                <w:sz w:val="12"/>
                <w:szCs w:val="12"/>
              </w:rPr>
              <w:t>tubos de concreto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002/2023. Valor Total: R$ </w:t>
            </w:r>
            <w:r>
              <w:rPr>
                <w:rFonts w:ascii="Arial" w:hAnsi="Arial" w:cs="Arial"/>
                <w:sz w:val="12"/>
                <w:szCs w:val="12"/>
              </w:rPr>
              <w:t>30.171,10</w:t>
            </w:r>
            <w:r>
              <w:rPr>
                <w:rFonts w:ascii="Arial" w:hAnsi="Arial" w:cs="Arial"/>
                <w:sz w:val="12"/>
                <w:szCs w:val="12"/>
              </w:rPr>
              <w:t>. Vigência: 0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/02/23-31/12/23.</w:t>
            </w:r>
          </w:p>
          <w:p w14:paraId="5F060A58" w14:textId="143A53ED" w:rsidR="00E55F41" w:rsidRDefault="00E55F41" w:rsidP="00E55F41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F. N. CONCRETOS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Aquisição de </w:t>
            </w:r>
            <w:r>
              <w:rPr>
                <w:rFonts w:ascii="Arial" w:hAnsi="Arial" w:cs="Arial"/>
                <w:sz w:val="12"/>
                <w:szCs w:val="12"/>
              </w:rPr>
              <w:t>tubos de concreto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002/2023. Valor Total: R$ </w:t>
            </w:r>
            <w:r>
              <w:rPr>
                <w:rFonts w:ascii="Arial" w:hAnsi="Arial" w:cs="Arial"/>
                <w:sz w:val="12"/>
                <w:szCs w:val="12"/>
              </w:rPr>
              <w:t>45.009,00</w:t>
            </w:r>
            <w:r>
              <w:rPr>
                <w:rFonts w:ascii="Arial" w:hAnsi="Arial" w:cs="Arial"/>
                <w:sz w:val="12"/>
                <w:szCs w:val="12"/>
              </w:rPr>
              <w:t>. Vigência: 08/02/23-31/12/23.</w:t>
            </w:r>
          </w:p>
          <w:p w14:paraId="040246A3" w14:textId="0C5745F0" w:rsidR="00E55F41" w:rsidRDefault="00E55F41" w:rsidP="00E55F41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5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MILLATTO MATERIAIS DE CONSTRUÇÃO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>. Objeto: Aquisição de tubos de concreto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002/2023. Valor Total: R$ </w:t>
            </w:r>
            <w:r>
              <w:rPr>
                <w:rFonts w:ascii="Arial" w:hAnsi="Arial" w:cs="Arial"/>
                <w:sz w:val="12"/>
                <w:szCs w:val="12"/>
              </w:rPr>
              <w:t>77.185,00</w:t>
            </w:r>
            <w:r>
              <w:rPr>
                <w:rFonts w:ascii="Arial" w:hAnsi="Arial" w:cs="Arial"/>
                <w:sz w:val="12"/>
                <w:szCs w:val="12"/>
              </w:rPr>
              <w:t>. Vigência: 08/02/23-31/12/23.</w:t>
            </w:r>
          </w:p>
          <w:p w14:paraId="78455E5E" w14:textId="4E45DD72" w:rsidR="00765CCD" w:rsidRDefault="00765CCD" w:rsidP="00765CC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6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COOPERATIVA SANTA CLARA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Aquisição de </w:t>
            </w:r>
            <w:r>
              <w:rPr>
                <w:rFonts w:ascii="Arial" w:hAnsi="Arial" w:cs="Arial"/>
                <w:sz w:val="12"/>
                <w:szCs w:val="12"/>
              </w:rPr>
              <w:t>merenda escolar da agricultura familiar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</w:t>
            </w:r>
            <w:r>
              <w:rPr>
                <w:rFonts w:ascii="Arial" w:hAnsi="Arial" w:cs="Arial"/>
                <w:sz w:val="12"/>
                <w:szCs w:val="12"/>
              </w:rPr>
              <w:t>Chamada Pública</w:t>
            </w:r>
            <w:r>
              <w:rPr>
                <w:rFonts w:ascii="Arial" w:hAnsi="Arial" w:cs="Arial"/>
                <w:sz w:val="12"/>
                <w:szCs w:val="12"/>
              </w:rPr>
              <w:t xml:space="preserve"> nº 00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17.127,22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13</w:t>
            </w:r>
            <w:r>
              <w:rPr>
                <w:rFonts w:ascii="Arial" w:hAnsi="Arial" w:cs="Arial"/>
                <w:sz w:val="12"/>
                <w:szCs w:val="12"/>
              </w:rPr>
              <w:t>/02/23-31/12/23.</w:t>
            </w:r>
          </w:p>
          <w:p w14:paraId="27FCBB2F" w14:textId="7ABDFAE0" w:rsidR="00765CCD" w:rsidRDefault="00765CCD" w:rsidP="00765CC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17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OBJETIVA CONCURSOS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Prestação de serviços de processo seletivo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6.180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>
              <w:rPr>
                <w:rFonts w:ascii="Arial" w:hAnsi="Arial" w:cs="Arial"/>
                <w:sz w:val="12"/>
                <w:szCs w:val="12"/>
              </w:rPr>
              <w:t>17</w:t>
            </w:r>
            <w:r>
              <w:rPr>
                <w:rFonts w:ascii="Arial" w:hAnsi="Arial" w:cs="Arial"/>
                <w:sz w:val="12"/>
                <w:szCs w:val="12"/>
              </w:rPr>
              <w:t>/02/23-</w:t>
            </w:r>
            <w:r>
              <w:rPr>
                <w:rFonts w:ascii="Arial" w:hAnsi="Arial" w:cs="Arial"/>
                <w:sz w:val="12"/>
                <w:szCs w:val="12"/>
              </w:rPr>
              <w:t>17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>
              <w:rPr>
                <w:rFonts w:ascii="Arial" w:hAnsi="Arial" w:cs="Arial"/>
                <w:sz w:val="12"/>
                <w:szCs w:val="12"/>
              </w:rPr>
              <w:t>07</w:t>
            </w:r>
            <w:r>
              <w:rPr>
                <w:rFonts w:ascii="Arial" w:hAnsi="Arial" w:cs="Arial"/>
                <w:sz w:val="12"/>
                <w:szCs w:val="12"/>
              </w:rPr>
              <w:t>/23.</w:t>
            </w:r>
          </w:p>
          <w:p w14:paraId="6073C03C" w14:textId="1FE9DB6E" w:rsidR="0077236E" w:rsidRPr="0077236E" w:rsidRDefault="0077236E" w:rsidP="0077236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STORAGE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DOC SERVIÇOS DE ASSESSORIA E PROJETOS </w:t>
            </w:r>
            <w:r>
              <w:rPr>
                <w:rFonts w:ascii="Arial" w:hAnsi="Arial" w:cs="Arial"/>
                <w:b/>
                <w:sz w:val="12"/>
                <w:szCs w:val="12"/>
              </w:rPr>
              <w:t>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Serviços de assessoria e consultoria administrativa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17.000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>
              <w:rPr>
                <w:rFonts w:ascii="Arial" w:hAnsi="Arial" w:cs="Arial"/>
                <w:sz w:val="12"/>
                <w:szCs w:val="12"/>
              </w:rPr>
              <w:t>17/02/23-17/02/24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569A75F7" w14:textId="1FF02A47" w:rsidR="0077236E" w:rsidRPr="0077236E" w:rsidRDefault="0077236E" w:rsidP="0077236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MASPER ASSESSORIA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Serviços de assessoria e consultoria </w:t>
            </w:r>
            <w:r>
              <w:rPr>
                <w:rFonts w:ascii="Arial" w:hAnsi="Arial" w:cs="Arial"/>
                <w:sz w:val="12"/>
                <w:szCs w:val="12"/>
              </w:rPr>
              <w:t>tributária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/2023. Valor Total: R$ 17.</w:t>
            </w:r>
            <w:r>
              <w:rPr>
                <w:rFonts w:ascii="Arial" w:hAnsi="Arial" w:cs="Arial"/>
                <w:sz w:val="12"/>
                <w:szCs w:val="12"/>
              </w:rPr>
              <w:t>40</w:t>
            </w:r>
            <w:r>
              <w:rPr>
                <w:rFonts w:ascii="Arial" w:hAnsi="Arial" w:cs="Arial"/>
                <w:sz w:val="12"/>
                <w:szCs w:val="12"/>
              </w:rPr>
              <w:t>0,00. Vigência: 17/02/23-17/02/24.</w:t>
            </w:r>
          </w:p>
          <w:p w14:paraId="2CFCFDE3" w14:textId="560F7D19" w:rsidR="00D942CB" w:rsidRDefault="00D942CB" w:rsidP="00D942CB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REALTUR VIAGENS E TURISMO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Transporte </w:t>
            </w:r>
            <w:r>
              <w:rPr>
                <w:rFonts w:ascii="Arial" w:hAnsi="Arial" w:cs="Arial"/>
                <w:sz w:val="12"/>
                <w:szCs w:val="12"/>
              </w:rPr>
              <w:t>universitário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171.800</w:t>
            </w:r>
            <w:r>
              <w:rPr>
                <w:rFonts w:ascii="Arial" w:hAnsi="Arial" w:cs="Arial"/>
                <w:sz w:val="12"/>
                <w:szCs w:val="12"/>
              </w:rPr>
              <w:t>,00. Vigência: 2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/02/23-31/12/23.</w:t>
            </w:r>
          </w:p>
          <w:p w14:paraId="7D03EA96" w14:textId="0A800989" w:rsidR="00313A58" w:rsidRDefault="00313A58" w:rsidP="00313A58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GRACIANO DEMARI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ME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>
              <w:rPr>
                <w:rFonts w:ascii="Arial" w:hAnsi="Arial" w:cs="Arial"/>
                <w:sz w:val="12"/>
                <w:szCs w:val="12"/>
              </w:rPr>
              <w:t>Prestação de serviços com máquina escavadeira hidráulica para Secretaria de Obras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Pregão Presencial nº 00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/2023. Valor Total: R$ </w:t>
            </w:r>
            <w:r>
              <w:rPr>
                <w:rFonts w:ascii="Arial" w:hAnsi="Arial" w:cs="Arial"/>
                <w:sz w:val="12"/>
                <w:szCs w:val="12"/>
              </w:rPr>
              <w:t>80.000</w:t>
            </w:r>
            <w:r>
              <w:rPr>
                <w:rFonts w:ascii="Arial" w:hAnsi="Arial" w:cs="Arial"/>
                <w:sz w:val="12"/>
                <w:szCs w:val="12"/>
              </w:rPr>
              <w:t xml:space="preserve">,00. Vigência: </w:t>
            </w:r>
            <w:r>
              <w:rPr>
                <w:rFonts w:ascii="Arial" w:hAnsi="Arial" w:cs="Arial"/>
                <w:sz w:val="12"/>
                <w:szCs w:val="12"/>
              </w:rPr>
              <w:t>27/02/23-27/02/24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025BFA1E" w14:textId="69B61926" w:rsidR="00313A58" w:rsidRPr="0077236E" w:rsidRDefault="00313A58" w:rsidP="00313A58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A7733E">
              <w:rPr>
                <w:rFonts w:ascii="Arial" w:hAnsi="Arial" w:cs="Arial"/>
                <w:b/>
                <w:sz w:val="12"/>
                <w:szCs w:val="12"/>
              </w:rPr>
              <w:t>LUIS MARCELO RODRIGUES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Serviços </w:t>
            </w:r>
            <w:r w:rsidR="00A7733E">
              <w:rPr>
                <w:rFonts w:ascii="Arial" w:hAnsi="Arial" w:cs="Arial"/>
                <w:sz w:val="12"/>
                <w:szCs w:val="12"/>
              </w:rPr>
              <w:t xml:space="preserve">implantação </w:t>
            </w:r>
            <w:proofErr w:type="gramStart"/>
            <w:r w:rsidR="00A7733E">
              <w:rPr>
                <w:rFonts w:ascii="Arial" w:hAnsi="Arial" w:cs="Arial"/>
                <w:sz w:val="12"/>
                <w:szCs w:val="12"/>
              </w:rPr>
              <w:t>de  2</w:t>
            </w:r>
            <w:proofErr w:type="gramEnd"/>
            <w:r w:rsidR="00A7733E">
              <w:rPr>
                <w:rFonts w:ascii="Arial" w:hAnsi="Arial" w:cs="Arial"/>
                <w:sz w:val="12"/>
                <w:szCs w:val="12"/>
              </w:rPr>
              <w:t xml:space="preserve"> rotas turísticas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 w:rsidR="00A7733E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/2023. Valor Total: R$ 17.</w:t>
            </w:r>
            <w:r w:rsidR="00A7733E">
              <w:rPr>
                <w:rFonts w:ascii="Arial" w:hAnsi="Arial" w:cs="Arial"/>
                <w:sz w:val="12"/>
                <w:szCs w:val="12"/>
              </w:rPr>
              <w:t>54</w:t>
            </w:r>
            <w:r>
              <w:rPr>
                <w:rFonts w:ascii="Arial" w:hAnsi="Arial" w:cs="Arial"/>
                <w:sz w:val="12"/>
                <w:szCs w:val="12"/>
              </w:rPr>
              <w:t xml:space="preserve">0,00. Vigência: </w:t>
            </w:r>
            <w:r w:rsidR="00A7733E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7/02/23-</w:t>
            </w:r>
            <w:r w:rsidR="00A7733E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7/02/24.</w:t>
            </w:r>
          </w:p>
          <w:p w14:paraId="4BF22915" w14:textId="5E9F1DB9" w:rsidR="00A7733E" w:rsidRDefault="00A7733E" w:rsidP="00A7733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25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COOPEG COOPERATIVA DE PRODUTORES ECOLOGISTAS DE GARIBALDI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</w:t>
            </w:r>
            <w:r>
              <w:rPr>
                <w:rFonts w:ascii="Arial" w:hAnsi="Arial" w:cs="Arial"/>
                <w:sz w:val="12"/>
                <w:szCs w:val="12"/>
              </w:rPr>
              <w:t>. Objeto: Aquisição de merenda escolar da agricultura familiar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Chamada Pública nº 001/2023. Valor Total: R$ </w:t>
            </w:r>
            <w:r>
              <w:rPr>
                <w:rFonts w:ascii="Arial" w:hAnsi="Arial" w:cs="Arial"/>
                <w:sz w:val="12"/>
                <w:szCs w:val="12"/>
              </w:rPr>
              <w:t>5.780,00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06/03</w:t>
            </w:r>
            <w:r>
              <w:rPr>
                <w:rFonts w:ascii="Arial" w:hAnsi="Arial" w:cs="Arial"/>
                <w:sz w:val="12"/>
                <w:szCs w:val="12"/>
              </w:rPr>
              <w:t>/23-31/12/23.</w:t>
            </w:r>
          </w:p>
          <w:p w14:paraId="7481950E" w14:textId="56C82486" w:rsidR="00A7733E" w:rsidRDefault="00A7733E" w:rsidP="00A7733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08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GRACIANO DEMARI EIRELI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Aditivo de quantidade. Origem: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064/2022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Valor: R$ </w:t>
            </w:r>
            <w:r>
              <w:rPr>
                <w:rFonts w:ascii="Arial" w:hAnsi="Arial" w:cs="Arial"/>
                <w:sz w:val="12"/>
                <w:szCs w:val="12"/>
              </w:rPr>
              <w:t>79.360,00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Data: 16/02/23</w:t>
            </w:r>
          </w:p>
          <w:p w14:paraId="1A3204DB" w14:textId="5B6AF11F" w:rsidR="00A7733E" w:rsidRDefault="00A7733E" w:rsidP="00A7733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9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LASTE COMÉRCIO DE COMBUSTÍVEIS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Reequilíbrio econômico financeiro. Origem: 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054/2022. Data: </w:t>
            </w:r>
            <w:r>
              <w:rPr>
                <w:rFonts w:ascii="Arial" w:hAnsi="Arial" w:cs="Arial"/>
                <w:sz w:val="12"/>
                <w:szCs w:val="12"/>
              </w:rPr>
              <w:t>06/02</w:t>
            </w:r>
            <w:r>
              <w:rPr>
                <w:rFonts w:ascii="Arial" w:hAnsi="Arial" w:cs="Arial"/>
                <w:sz w:val="12"/>
                <w:szCs w:val="12"/>
              </w:rPr>
              <w:t>/23</w:t>
            </w:r>
          </w:p>
          <w:p w14:paraId="7B583134" w14:textId="461C69B2" w:rsidR="00EB0A6D" w:rsidRDefault="00A7733E" w:rsidP="0077225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SIMONAGGIO &amp; CIA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Prorrogação de prazo contratual. Origem: 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037/2022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Data: </w:t>
            </w:r>
            <w:r>
              <w:rPr>
                <w:rFonts w:ascii="Arial" w:hAnsi="Arial" w:cs="Arial"/>
                <w:sz w:val="12"/>
                <w:szCs w:val="12"/>
              </w:rPr>
              <w:t>06/03</w:t>
            </w:r>
            <w:r>
              <w:rPr>
                <w:rFonts w:ascii="Arial" w:hAnsi="Arial" w:cs="Arial"/>
                <w:sz w:val="12"/>
                <w:szCs w:val="12"/>
              </w:rPr>
              <w:t>/23</w:t>
            </w:r>
          </w:p>
          <w:p w14:paraId="7E8EAF0C" w14:textId="4BE9EBBF" w:rsidR="009038CE" w:rsidRDefault="00A7733E" w:rsidP="005D0392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11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LASTE COMÉRCIO DE COMBUSTÍVEIS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Reequilíbrio econômico financeiro. Origem: 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º Termo Aditivo ao Contrato nº 054/2022. Data: 0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/0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/23</w:t>
            </w:r>
          </w:p>
        </w:tc>
      </w:tr>
    </w:tbl>
    <w:p w14:paraId="6863C4B7" w14:textId="77777777" w:rsidR="009D507F" w:rsidRDefault="009D507F"/>
    <w:sectPr w:rsidR="009D507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7F"/>
    <w:rsid w:val="0000347A"/>
    <w:rsid w:val="000055CD"/>
    <w:rsid w:val="000416D0"/>
    <w:rsid w:val="000466D7"/>
    <w:rsid w:val="00051141"/>
    <w:rsid w:val="00054700"/>
    <w:rsid w:val="00056933"/>
    <w:rsid w:val="00073AA1"/>
    <w:rsid w:val="000B5088"/>
    <w:rsid w:val="000E0043"/>
    <w:rsid w:val="000F1F38"/>
    <w:rsid w:val="000F6D74"/>
    <w:rsid w:val="001509C4"/>
    <w:rsid w:val="001510DA"/>
    <w:rsid w:val="00161DBB"/>
    <w:rsid w:val="001C201B"/>
    <w:rsid w:val="0023054A"/>
    <w:rsid w:val="00245BBA"/>
    <w:rsid w:val="00272573"/>
    <w:rsid w:val="002743AB"/>
    <w:rsid w:val="00281E01"/>
    <w:rsid w:val="00295E5D"/>
    <w:rsid w:val="00296F22"/>
    <w:rsid w:val="002B60A8"/>
    <w:rsid w:val="002B72D2"/>
    <w:rsid w:val="00301E4D"/>
    <w:rsid w:val="00312E49"/>
    <w:rsid w:val="00313A58"/>
    <w:rsid w:val="003149E5"/>
    <w:rsid w:val="00365456"/>
    <w:rsid w:val="00387449"/>
    <w:rsid w:val="003A07BC"/>
    <w:rsid w:val="003E11CA"/>
    <w:rsid w:val="003F1D8D"/>
    <w:rsid w:val="004034EB"/>
    <w:rsid w:val="0040444C"/>
    <w:rsid w:val="00427BA1"/>
    <w:rsid w:val="00432358"/>
    <w:rsid w:val="00435317"/>
    <w:rsid w:val="00443CAA"/>
    <w:rsid w:val="00452701"/>
    <w:rsid w:val="00461D7B"/>
    <w:rsid w:val="00465CA7"/>
    <w:rsid w:val="00485740"/>
    <w:rsid w:val="004B7CC0"/>
    <w:rsid w:val="004E0A03"/>
    <w:rsid w:val="004E1A8E"/>
    <w:rsid w:val="00505472"/>
    <w:rsid w:val="00513D68"/>
    <w:rsid w:val="00544C41"/>
    <w:rsid w:val="00544D2C"/>
    <w:rsid w:val="0054646A"/>
    <w:rsid w:val="00554048"/>
    <w:rsid w:val="00556AA1"/>
    <w:rsid w:val="00564734"/>
    <w:rsid w:val="005924D1"/>
    <w:rsid w:val="005B5829"/>
    <w:rsid w:val="005D0392"/>
    <w:rsid w:val="005E2317"/>
    <w:rsid w:val="006077DC"/>
    <w:rsid w:val="00614EA4"/>
    <w:rsid w:val="00621CA8"/>
    <w:rsid w:val="0062241A"/>
    <w:rsid w:val="00656700"/>
    <w:rsid w:val="006B4496"/>
    <w:rsid w:val="006C2388"/>
    <w:rsid w:val="006C4817"/>
    <w:rsid w:val="006D2298"/>
    <w:rsid w:val="006D4BF7"/>
    <w:rsid w:val="00702237"/>
    <w:rsid w:val="007024D3"/>
    <w:rsid w:val="007253C3"/>
    <w:rsid w:val="007613F1"/>
    <w:rsid w:val="00765CCD"/>
    <w:rsid w:val="0077225E"/>
    <w:rsid w:val="0077236E"/>
    <w:rsid w:val="00772371"/>
    <w:rsid w:val="007761CA"/>
    <w:rsid w:val="007E7089"/>
    <w:rsid w:val="008123D1"/>
    <w:rsid w:val="00823D2F"/>
    <w:rsid w:val="00827017"/>
    <w:rsid w:val="00841801"/>
    <w:rsid w:val="00855A88"/>
    <w:rsid w:val="008B7FB7"/>
    <w:rsid w:val="008F1D86"/>
    <w:rsid w:val="009038CE"/>
    <w:rsid w:val="00906DA4"/>
    <w:rsid w:val="00914A62"/>
    <w:rsid w:val="00954FEF"/>
    <w:rsid w:val="009A2A2C"/>
    <w:rsid w:val="009B32D9"/>
    <w:rsid w:val="009B51A0"/>
    <w:rsid w:val="009D507F"/>
    <w:rsid w:val="00A00BE8"/>
    <w:rsid w:val="00A1476A"/>
    <w:rsid w:val="00A2255A"/>
    <w:rsid w:val="00A37ADE"/>
    <w:rsid w:val="00A42020"/>
    <w:rsid w:val="00A66AC8"/>
    <w:rsid w:val="00A7733E"/>
    <w:rsid w:val="00A94752"/>
    <w:rsid w:val="00AC3299"/>
    <w:rsid w:val="00AD2350"/>
    <w:rsid w:val="00B232C1"/>
    <w:rsid w:val="00B325D0"/>
    <w:rsid w:val="00B45688"/>
    <w:rsid w:val="00B80271"/>
    <w:rsid w:val="00C02969"/>
    <w:rsid w:val="00C15733"/>
    <w:rsid w:val="00C256C4"/>
    <w:rsid w:val="00C8124C"/>
    <w:rsid w:val="00C931E6"/>
    <w:rsid w:val="00C935CC"/>
    <w:rsid w:val="00CB1E57"/>
    <w:rsid w:val="00CE7E55"/>
    <w:rsid w:val="00D04672"/>
    <w:rsid w:val="00D221BE"/>
    <w:rsid w:val="00D248F2"/>
    <w:rsid w:val="00D86C74"/>
    <w:rsid w:val="00D90902"/>
    <w:rsid w:val="00D942CB"/>
    <w:rsid w:val="00D95C23"/>
    <w:rsid w:val="00E00144"/>
    <w:rsid w:val="00E03D81"/>
    <w:rsid w:val="00E55F41"/>
    <w:rsid w:val="00E84E40"/>
    <w:rsid w:val="00EB0A6D"/>
    <w:rsid w:val="00EB4FD6"/>
    <w:rsid w:val="00EB570E"/>
    <w:rsid w:val="00EB6474"/>
    <w:rsid w:val="00ED551E"/>
    <w:rsid w:val="00F44801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5BD0E"/>
  <w15:docId w15:val="{F07E4063-2694-48B3-A322-2BEEED5E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34B4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</dc:creator>
  <dc:description/>
  <cp:lastModifiedBy>licitacoes</cp:lastModifiedBy>
  <cp:revision>8</cp:revision>
  <cp:lastPrinted>2022-03-09T13:52:00Z</cp:lastPrinted>
  <dcterms:created xsi:type="dcterms:W3CDTF">2023-03-08T14:13:00Z</dcterms:created>
  <dcterms:modified xsi:type="dcterms:W3CDTF">2023-03-08T14:50:00Z</dcterms:modified>
  <dc:language>pt-BR</dc:language>
</cp:coreProperties>
</file>