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20F9" w:rsidRDefault="002F20F9" w:rsidP="002F20F9">
      <w:pPr>
        <w:rPr>
          <w:rFonts w:ascii="Arial" w:hAnsi="Arial" w:cs="Arial"/>
          <w:b/>
          <w:sz w:val="20"/>
          <w:szCs w:val="20"/>
          <w:u w:val="single"/>
        </w:rPr>
      </w:pPr>
    </w:p>
    <w:p w:rsidR="002F20F9" w:rsidRPr="002F20F9" w:rsidRDefault="002F20F9" w:rsidP="002F20F9">
      <w:pPr>
        <w:rPr>
          <w:rFonts w:ascii="Arial" w:hAnsi="Arial" w:cs="Arial"/>
          <w:b/>
          <w:u w:val="single"/>
        </w:rPr>
      </w:pPr>
    </w:p>
    <w:p w:rsidR="002F20F9" w:rsidRPr="002F20F9" w:rsidRDefault="002F20F9" w:rsidP="002F20F9">
      <w:pPr>
        <w:rPr>
          <w:rFonts w:ascii="Arial" w:hAnsi="Arial" w:cs="Arial"/>
          <w:b/>
          <w:u w:val="single"/>
        </w:rPr>
      </w:pPr>
    </w:p>
    <w:p w:rsidR="000B41E4" w:rsidRDefault="002F20F9" w:rsidP="00CF3DF7">
      <w:pPr>
        <w:autoSpaceDE w:val="0"/>
        <w:autoSpaceDN w:val="0"/>
        <w:adjustRightInd w:val="0"/>
        <w:jc w:val="center"/>
        <w:rPr>
          <w:rFonts w:ascii="Arial" w:eastAsiaTheme="minorHAnsi" w:hAnsi="Arial" w:cs="Arial"/>
          <w:b/>
          <w:lang w:eastAsia="en-US"/>
        </w:rPr>
      </w:pPr>
      <w:r w:rsidRPr="00044B16">
        <w:rPr>
          <w:rFonts w:ascii="Arial" w:eastAsiaTheme="minorHAnsi" w:hAnsi="Arial" w:cs="Arial"/>
          <w:b/>
          <w:lang w:eastAsia="en-US"/>
        </w:rPr>
        <w:t>RATIFICAÇÃO</w:t>
      </w:r>
      <w:r w:rsidR="000B41E4">
        <w:rPr>
          <w:rFonts w:ascii="Arial" w:eastAsiaTheme="minorHAnsi" w:hAnsi="Arial" w:cs="Arial"/>
          <w:b/>
          <w:lang w:eastAsia="en-US"/>
        </w:rPr>
        <w:t xml:space="preserve"> </w:t>
      </w:r>
    </w:p>
    <w:p w:rsidR="002F20F9" w:rsidRDefault="008E40B9" w:rsidP="00CF3DF7">
      <w:pPr>
        <w:autoSpaceDE w:val="0"/>
        <w:autoSpaceDN w:val="0"/>
        <w:adjustRightInd w:val="0"/>
        <w:jc w:val="center"/>
        <w:rPr>
          <w:rFonts w:ascii="Arial" w:eastAsiaTheme="minorHAnsi" w:hAnsi="Arial" w:cs="Arial"/>
          <w:b/>
          <w:lang w:eastAsia="en-US"/>
        </w:rPr>
      </w:pPr>
      <w:r w:rsidRPr="00044B16">
        <w:rPr>
          <w:rFonts w:ascii="Arial" w:eastAsiaTheme="minorHAnsi" w:hAnsi="Arial" w:cs="Arial"/>
          <w:b/>
          <w:lang w:eastAsia="en-US"/>
        </w:rPr>
        <w:t xml:space="preserve"> </w:t>
      </w:r>
    </w:p>
    <w:p w:rsidR="000B41E4" w:rsidRPr="000B41E4" w:rsidRDefault="00052D4C" w:rsidP="000B41E4">
      <w:pPr>
        <w:autoSpaceDE w:val="0"/>
        <w:autoSpaceDN w:val="0"/>
        <w:adjustRightInd w:val="0"/>
        <w:jc w:val="center"/>
        <w:rPr>
          <w:rFonts w:ascii="Arial" w:eastAsiaTheme="minorHAnsi" w:hAnsi="Arial" w:cs="Arial"/>
          <w:b/>
          <w:lang w:eastAsia="en-US"/>
        </w:rPr>
      </w:pPr>
      <w:r>
        <w:rPr>
          <w:rFonts w:ascii="Arial" w:eastAsiaTheme="minorHAnsi" w:hAnsi="Arial" w:cs="Arial"/>
          <w:b/>
          <w:lang w:eastAsia="en-US"/>
        </w:rPr>
        <w:t>CHAMADA PUBLICA nº 001/2022</w:t>
      </w:r>
    </w:p>
    <w:p w:rsidR="002F20F9" w:rsidRDefault="002F20F9" w:rsidP="002F20F9">
      <w:pPr>
        <w:autoSpaceDE w:val="0"/>
        <w:autoSpaceDN w:val="0"/>
        <w:adjustRightInd w:val="0"/>
        <w:rPr>
          <w:rFonts w:ascii="Arial" w:eastAsiaTheme="minorHAnsi" w:hAnsi="Arial" w:cs="Arial"/>
          <w:lang w:eastAsia="en-US"/>
        </w:rPr>
      </w:pPr>
    </w:p>
    <w:p w:rsidR="002F20F9" w:rsidRPr="002F20F9" w:rsidRDefault="002F20F9" w:rsidP="00CF3DF7">
      <w:pPr>
        <w:autoSpaceDE w:val="0"/>
        <w:autoSpaceDN w:val="0"/>
        <w:adjustRightInd w:val="0"/>
        <w:spacing w:line="360" w:lineRule="auto"/>
        <w:ind w:firstLine="709"/>
        <w:jc w:val="both"/>
        <w:rPr>
          <w:rFonts w:ascii="Arial" w:eastAsiaTheme="minorHAnsi" w:hAnsi="Arial" w:cs="Arial"/>
          <w:lang w:eastAsia="en-US"/>
        </w:rPr>
      </w:pPr>
    </w:p>
    <w:p w:rsidR="000B41E4" w:rsidRDefault="002F20F9" w:rsidP="00CF3DF7">
      <w:pPr>
        <w:spacing w:line="360" w:lineRule="auto"/>
        <w:ind w:firstLine="709"/>
        <w:jc w:val="both"/>
      </w:pPr>
      <w:r>
        <w:rPr>
          <w:rFonts w:ascii="Arial" w:hAnsi="Arial" w:cs="Arial"/>
        </w:rPr>
        <w:t>O Prefeito Municipal</w:t>
      </w:r>
      <w:r w:rsidR="00052D4C">
        <w:rPr>
          <w:rFonts w:ascii="Arial" w:hAnsi="Arial" w:cs="Arial"/>
        </w:rPr>
        <w:t xml:space="preserve"> Em Exercício</w:t>
      </w:r>
      <w:r>
        <w:rPr>
          <w:rFonts w:ascii="Arial" w:hAnsi="Arial" w:cs="Arial"/>
        </w:rPr>
        <w:t xml:space="preserve"> no uso de suas atribuições legais</w:t>
      </w:r>
      <w:r w:rsidR="008A7AA2">
        <w:rPr>
          <w:rFonts w:ascii="Arial" w:eastAsiaTheme="minorHAnsi" w:hAnsi="Arial" w:cs="Arial"/>
          <w:lang w:eastAsia="en-US"/>
        </w:rPr>
        <w:t>, resolve ratificar</w:t>
      </w:r>
      <w:r>
        <w:rPr>
          <w:rFonts w:ascii="Arial" w:eastAsiaTheme="minorHAnsi" w:hAnsi="Arial" w:cs="Arial"/>
          <w:lang w:eastAsia="en-US"/>
        </w:rPr>
        <w:t xml:space="preserve"> </w:t>
      </w:r>
      <w:r w:rsidR="00044B16">
        <w:rPr>
          <w:rFonts w:ascii="Arial" w:eastAsiaTheme="minorHAnsi" w:hAnsi="Arial" w:cs="Arial"/>
          <w:lang w:eastAsia="en-US"/>
        </w:rPr>
        <w:t>a</w:t>
      </w:r>
      <w:r w:rsidR="00052D4C">
        <w:rPr>
          <w:rFonts w:ascii="Arial" w:eastAsiaTheme="minorHAnsi" w:hAnsi="Arial" w:cs="Arial"/>
          <w:lang w:eastAsia="en-US"/>
        </w:rPr>
        <w:t xml:space="preserve"> CHAMADA PUBLICA nº 001/2022</w:t>
      </w:r>
      <w:r w:rsidRPr="002F20F9">
        <w:rPr>
          <w:rFonts w:ascii="Arial" w:eastAsiaTheme="minorHAnsi" w:hAnsi="Arial" w:cs="Arial"/>
          <w:lang w:eastAsia="en-US"/>
        </w:rPr>
        <w:t xml:space="preserve"> que tem como objeto a aquisição gêneros alimentícios da agricultura familiar para alimentação escolar, em conformidade com a Lei n° 11.947/09 e Resolução do FNDE nº 26/2013 e alterações posteriores,</w:t>
      </w:r>
      <w:r w:rsidR="00CF3DF7" w:rsidRPr="00CF3DF7">
        <w:t xml:space="preserve"> </w:t>
      </w:r>
      <w:r w:rsidR="00CF3DF7">
        <w:rPr>
          <w:rFonts w:ascii="Arial" w:eastAsiaTheme="minorHAnsi" w:hAnsi="Arial" w:cs="Arial"/>
          <w:lang w:eastAsia="en-US"/>
        </w:rPr>
        <w:t xml:space="preserve">cujo </w:t>
      </w:r>
      <w:r w:rsidR="00CF3DF7" w:rsidRPr="00CF3DF7">
        <w:rPr>
          <w:rFonts w:ascii="Arial" w:eastAsiaTheme="minorHAnsi" w:hAnsi="Arial" w:cs="Arial"/>
          <w:lang w:eastAsia="en-US"/>
        </w:rPr>
        <w:t>resultado foi o seguinte</w:t>
      </w:r>
      <w:r w:rsidRPr="002F20F9">
        <w:rPr>
          <w:rFonts w:ascii="Arial" w:eastAsiaTheme="minorHAnsi" w:hAnsi="Arial" w:cs="Arial"/>
          <w:lang w:eastAsia="en-US"/>
        </w:rPr>
        <w:t>:</w:t>
      </w:r>
      <w:r w:rsidRPr="002F20F9">
        <w:t xml:space="preserve">  </w:t>
      </w:r>
    </w:p>
    <w:p w:rsidR="00A43840" w:rsidRDefault="00A43840" w:rsidP="00CF3DF7">
      <w:pPr>
        <w:spacing w:line="360" w:lineRule="auto"/>
        <w:ind w:firstLine="709"/>
        <w:jc w:val="both"/>
        <w:rPr>
          <w:rFonts w:ascii="Arial" w:hAnsi="Arial" w:cs="Arial"/>
          <w:sz w:val="20"/>
          <w:szCs w:val="20"/>
        </w:rPr>
      </w:pPr>
    </w:p>
    <w:p w:rsidR="000B41E4" w:rsidRPr="000B41E4" w:rsidRDefault="00F5035B" w:rsidP="00CF3DF7">
      <w:pPr>
        <w:spacing w:line="360" w:lineRule="auto"/>
        <w:ind w:firstLine="709"/>
        <w:jc w:val="both"/>
        <w:rPr>
          <w:rFonts w:ascii="Arial" w:hAnsi="Arial" w:cs="Arial"/>
          <w:b/>
        </w:rPr>
      </w:pPr>
      <w:r>
        <w:rPr>
          <w:rFonts w:ascii="Arial" w:hAnsi="Arial" w:cs="Arial"/>
          <w:b/>
        </w:rPr>
        <w:t>Cooperativa Santa Clara Ltda.,</w:t>
      </w:r>
      <w:r w:rsidR="000B41E4" w:rsidRPr="000B41E4">
        <w:rPr>
          <w:rFonts w:ascii="Arial" w:hAnsi="Arial" w:cs="Arial"/>
          <w:b/>
        </w:rPr>
        <w:t xml:space="preserve"> quanto ao</w:t>
      </w:r>
      <w:r w:rsidR="00334119">
        <w:rPr>
          <w:rFonts w:ascii="Arial" w:hAnsi="Arial" w:cs="Arial"/>
          <w:b/>
        </w:rPr>
        <w:t>s</w:t>
      </w:r>
      <w:r w:rsidR="000B41E4" w:rsidRPr="000B41E4">
        <w:rPr>
          <w:rFonts w:ascii="Arial" w:hAnsi="Arial" w:cs="Arial"/>
          <w:b/>
        </w:rPr>
        <w:t xml:space="preserve"> </w:t>
      </w:r>
      <w:r w:rsidR="00334119">
        <w:rPr>
          <w:rFonts w:ascii="Arial" w:hAnsi="Arial" w:cs="Arial"/>
          <w:b/>
        </w:rPr>
        <w:t>itens</w:t>
      </w:r>
      <w:r w:rsidR="00A43840">
        <w:rPr>
          <w:rFonts w:ascii="Arial" w:hAnsi="Arial" w:cs="Arial"/>
          <w:b/>
        </w:rPr>
        <w:t xml:space="preserve"> </w:t>
      </w:r>
      <w:r w:rsidR="00052D4C">
        <w:rPr>
          <w:rFonts w:ascii="Arial" w:hAnsi="Arial" w:cs="Arial"/>
          <w:b/>
        </w:rPr>
        <w:t>02, 04, 05, 06 e 07</w:t>
      </w:r>
      <w:r w:rsidR="000B41E4" w:rsidRPr="000B41E4">
        <w:rPr>
          <w:rFonts w:ascii="Arial" w:hAnsi="Arial" w:cs="Arial"/>
          <w:b/>
        </w:rPr>
        <w:t xml:space="preserve">; </w:t>
      </w:r>
    </w:p>
    <w:p w:rsidR="00052D4C" w:rsidRDefault="00052D4C" w:rsidP="00334119">
      <w:pPr>
        <w:spacing w:line="360" w:lineRule="auto"/>
        <w:ind w:firstLine="709"/>
        <w:jc w:val="both"/>
        <w:rPr>
          <w:rFonts w:ascii="Arial" w:hAnsi="Arial" w:cs="Arial"/>
          <w:b/>
        </w:rPr>
      </w:pPr>
      <w:r>
        <w:rPr>
          <w:rFonts w:ascii="Arial" w:hAnsi="Arial" w:cs="Arial"/>
          <w:b/>
        </w:rPr>
        <w:t xml:space="preserve">Sucos </w:t>
      </w:r>
      <w:proofErr w:type="spellStart"/>
      <w:r>
        <w:rPr>
          <w:rFonts w:ascii="Arial" w:hAnsi="Arial" w:cs="Arial"/>
          <w:b/>
        </w:rPr>
        <w:t>Monegat</w:t>
      </w:r>
      <w:proofErr w:type="spellEnd"/>
      <w:r>
        <w:rPr>
          <w:rFonts w:ascii="Arial" w:hAnsi="Arial" w:cs="Arial"/>
          <w:b/>
        </w:rPr>
        <w:t xml:space="preserve"> Ltda ME</w:t>
      </w:r>
      <w:r w:rsidR="00334119">
        <w:rPr>
          <w:rFonts w:ascii="Arial" w:hAnsi="Arial" w:cs="Arial"/>
          <w:b/>
        </w:rPr>
        <w:t>,</w:t>
      </w:r>
      <w:r w:rsidR="00A43840">
        <w:rPr>
          <w:rFonts w:ascii="Arial" w:hAnsi="Arial" w:cs="Arial"/>
          <w:b/>
        </w:rPr>
        <w:t xml:space="preserve"> quanto ao item: </w:t>
      </w:r>
      <w:r w:rsidR="00334119">
        <w:rPr>
          <w:rFonts w:ascii="Arial" w:hAnsi="Arial" w:cs="Arial"/>
          <w:b/>
        </w:rPr>
        <w:t>03</w:t>
      </w:r>
      <w:r>
        <w:rPr>
          <w:rFonts w:ascii="Arial" w:hAnsi="Arial" w:cs="Arial"/>
          <w:b/>
        </w:rPr>
        <w:t xml:space="preserve"> e;</w:t>
      </w:r>
    </w:p>
    <w:p w:rsidR="000B41E4" w:rsidRDefault="00052D4C" w:rsidP="00334119">
      <w:pPr>
        <w:spacing w:line="360" w:lineRule="auto"/>
        <w:ind w:firstLine="709"/>
        <w:jc w:val="both"/>
        <w:rPr>
          <w:rFonts w:ascii="Arial" w:hAnsi="Arial" w:cs="Arial"/>
          <w:b/>
        </w:rPr>
      </w:pPr>
      <w:r>
        <w:rPr>
          <w:rFonts w:ascii="Arial" w:hAnsi="Arial" w:cs="Arial"/>
          <w:b/>
        </w:rPr>
        <w:t>Marciano Contini, quanto ao item 10</w:t>
      </w:r>
      <w:r w:rsidR="00334119">
        <w:rPr>
          <w:rFonts w:ascii="Arial" w:hAnsi="Arial" w:cs="Arial"/>
          <w:b/>
        </w:rPr>
        <w:t>.</w:t>
      </w:r>
    </w:p>
    <w:p w:rsidR="00A43840" w:rsidRPr="000B41E4" w:rsidRDefault="00A43840" w:rsidP="00CF3DF7">
      <w:pPr>
        <w:spacing w:line="360" w:lineRule="auto"/>
        <w:ind w:firstLine="709"/>
        <w:jc w:val="both"/>
        <w:rPr>
          <w:rFonts w:ascii="Arial" w:hAnsi="Arial" w:cs="Arial"/>
          <w:b/>
        </w:rPr>
      </w:pPr>
    </w:p>
    <w:p w:rsidR="002F20F9" w:rsidRDefault="00CF3DF7" w:rsidP="00CF3DF7">
      <w:pPr>
        <w:spacing w:line="360" w:lineRule="auto"/>
        <w:ind w:firstLine="709"/>
        <w:jc w:val="both"/>
        <w:rPr>
          <w:rFonts w:ascii="Arial" w:eastAsiaTheme="minorHAnsi" w:hAnsi="Arial" w:cs="Arial"/>
          <w:lang w:eastAsia="en-US"/>
        </w:rPr>
      </w:pPr>
      <w:r>
        <w:rPr>
          <w:rFonts w:ascii="Arial" w:eastAsiaTheme="minorHAnsi" w:hAnsi="Arial" w:cs="Arial"/>
          <w:lang w:eastAsia="en-US"/>
        </w:rPr>
        <w:t xml:space="preserve">Ficam adjudicados </w:t>
      </w:r>
      <w:r w:rsidRPr="00CF3DF7">
        <w:rPr>
          <w:rFonts w:ascii="Arial" w:eastAsiaTheme="minorHAnsi" w:hAnsi="Arial" w:cs="Arial"/>
          <w:lang w:eastAsia="en-US"/>
        </w:rPr>
        <w:t>os objeto</w:t>
      </w:r>
      <w:r w:rsidR="00F33A01">
        <w:rPr>
          <w:rFonts w:ascii="Arial" w:eastAsiaTheme="minorHAnsi" w:hAnsi="Arial" w:cs="Arial"/>
          <w:lang w:eastAsia="en-US"/>
        </w:rPr>
        <w:t>s</w:t>
      </w:r>
      <w:r w:rsidRPr="00CF3DF7">
        <w:rPr>
          <w:rFonts w:ascii="Arial" w:eastAsiaTheme="minorHAnsi" w:hAnsi="Arial" w:cs="Arial"/>
          <w:lang w:eastAsia="en-US"/>
        </w:rPr>
        <w:t xml:space="preserve"> a</w:t>
      </w:r>
      <w:r w:rsidR="00F33A01">
        <w:rPr>
          <w:rFonts w:ascii="Arial" w:eastAsiaTheme="minorHAnsi" w:hAnsi="Arial" w:cs="Arial"/>
          <w:lang w:eastAsia="en-US"/>
        </w:rPr>
        <w:t>o respectivo vencedor</w:t>
      </w:r>
      <w:r>
        <w:rPr>
          <w:rFonts w:ascii="Arial" w:eastAsiaTheme="minorHAnsi" w:hAnsi="Arial" w:cs="Arial"/>
          <w:lang w:eastAsia="en-US"/>
        </w:rPr>
        <w:t>.</w:t>
      </w:r>
    </w:p>
    <w:tbl>
      <w:tblPr>
        <w:tblW w:w="9828" w:type="dxa"/>
        <w:tblInd w:w="534" w:type="dxa"/>
        <w:tblLook w:val="01E0" w:firstRow="1" w:lastRow="1" w:firstColumn="1" w:lastColumn="1" w:noHBand="0" w:noVBand="0"/>
      </w:tblPr>
      <w:tblGrid>
        <w:gridCol w:w="9828"/>
      </w:tblGrid>
      <w:tr w:rsidR="00CF3DF7" w:rsidRPr="003B1EED" w:rsidTr="007849AF">
        <w:tc>
          <w:tcPr>
            <w:tcW w:w="9828" w:type="dxa"/>
          </w:tcPr>
          <w:p w:rsidR="00CF3DF7" w:rsidRPr="003F4330" w:rsidRDefault="00CF3DF7" w:rsidP="007849AF">
            <w:pPr>
              <w:rPr>
                <w:rFonts w:ascii="Arial" w:hAnsi="Arial" w:cs="Arial"/>
                <w:b/>
              </w:rPr>
            </w:pPr>
          </w:p>
        </w:tc>
      </w:tr>
    </w:tbl>
    <w:p w:rsidR="00CF3DF7" w:rsidRPr="00606F10" w:rsidRDefault="00CF3DF7" w:rsidP="00CF3DF7">
      <w:pPr>
        <w:jc w:val="both"/>
        <w:rPr>
          <w:rFonts w:ascii="Arial" w:hAnsi="Arial" w:cs="Arial"/>
        </w:rPr>
      </w:pPr>
      <w:r w:rsidRPr="00606F10">
        <w:rPr>
          <w:rFonts w:ascii="Arial" w:hAnsi="Arial" w:cs="Arial"/>
        </w:rPr>
        <w:t xml:space="preserve">GABINETE DO PREFEITO MUNICIPAL DE CORONEL PILAR, </w:t>
      </w:r>
      <w:r w:rsidR="00052D4C">
        <w:rPr>
          <w:rFonts w:ascii="Arial" w:hAnsi="Arial" w:cs="Arial"/>
        </w:rPr>
        <w:t>AOS SETE</w:t>
      </w:r>
      <w:r w:rsidR="00334119">
        <w:rPr>
          <w:rFonts w:ascii="Arial" w:hAnsi="Arial" w:cs="Arial"/>
        </w:rPr>
        <w:t xml:space="preserve"> DIA</w:t>
      </w:r>
      <w:r w:rsidR="00052D4C">
        <w:rPr>
          <w:rFonts w:ascii="Arial" w:hAnsi="Arial" w:cs="Arial"/>
        </w:rPr>
        <w:t>S</w:t>
      </w:r>
      <w:r w:rsidR="00A43840">
        <w:rPr>
          <w:rFonts w:ascii="Arial" w:hAnsi="Arial" w:cs="Arial"/>
        </w:rPr>
        <w:t xml:space="preserve"> DO</w:t>
      </w:r>
      <w:r w:rsidR="00052D4C">
        <w:rPr>
          <w:rFonts w:ascii="Arial" w:hAnsi="Arial" w:cs="Arial"/>
        </w:rPr>
        <w:t xml:space="preserve"> MÊS DE MARÇO DE 2022</w:t>
      </w:r>
      <w:r w:rsidRPr="00606F10">
        <w:rPr>
          <w:rFonts w:ascii="Arial" w:hAnsi="Arial" w:cs="Arial"/>
        </w:rPr>
        <w:t xml:space="preserve">.                                                                                                                                                                                                                                                                                                                                                                                                                                                                                                                                                                                                                                                                                                                                                                                                                                                                                                                                                                                                                                                                                                                                                                                                                                                                                                                                                                                                                                                                                                                                                                                                                                                                                                                                                                                                                                                                                                                                                                                                                                                                                                                                                                                                                                                                                                                                                                                                                                                                                                                                                                                                                                                                                                                                                                                                                                                                                                                                                                                                                                                                                                                                                                                                                                                                                                                                                                                                                                                                                                                                                                                                                                                                                                                                                                                                                                                                                                                                                                                                                                                                                                                                                                                                                                                                                                                                                                                                                                                                                                                                                                                                                                                                                                                                                                                                                                                                                                                                                                                                                                                                                                                                                                                                                                                                                                                                                                                                                                                                                                                                                                                                                                                                                                                                                                                                                                                                                                                                                          </w:t>
      </w:r>
    </w:p>
    <w:p w:rsidR="00CF3DF7" w:rsidRDefault="00CF3DF7" w:rsidP="00CF3DF7">
      <w:pPr>
        <w:ind w:left="567"/>
        <w:jc w:val="both"/>
        <w:rPr>
          <w:rFonts w:ascii="Arial" w:hAnsi="Arial" w:cs="Arial"/>
          <w:sz w:val="28"/>
          <w:szCs w:val="28"/>
        </w:rPr>
      </w:pPr>
      <w:r>
        <w:rPr>
          <w:rFonts w:ascii="Arial" w:hAnsi="Arial" w:cs="Arial"/>
          <w:sz w:val="28"/>
          <w:szCs w:val="28"/>
        </w:rPr>
        <w:t xml:space="preserve"> </w:t>
      </w:r>
    </w:p>
    <w:p w:rsidR="00CF3DF7" w:rsidRDefault="00CF3DF7" w:rsidP="00CF3DF7">
      <w:pPr>
        <w:ind w:left="567"/>
        <w:jc w:val="both"/>
        <w:rPr>
          <w:rFonts w:ascii="Arial" w:hAnsi="Arial" w:cs="Arial"/>
          <w:sz w:val="28"/>
          <w:szCs w:val="28"/>
        </w:rPr>
      </w:pPr>
    </w:p>
    <w:p w:rsidR="00CF3DF7" w:rsidRDefault="00CF3DF7" w:rsidP="00CF3DF7">
      <w:pPr>
        <w:ind w:left="567"/>
        <w:jc w:val="both"/>
        <w:rPr>
          <w:rFonts w:ascii="Arial" w:hAnsi="Arial" w:cs="Arial"/>
          <w:sz w:val="28"/>
          <w:szCs w:val="28"/>
        </w:rPr>
      </w:pPr>
      <w:r>
        <w:rPr>
          <w:rFonts w:ascii="Arial" w:hAnsi="Arial" w:cs="Arial"/>
          <w:sz w:val="28"/>
          <w:szCs w:val="28"/>
        </w:rPr>
        <w:t xml:space="preserve"> </w:t>
      </w:r>
    </w:p>
    <w:p w:rsidR="00CF3DF7" w:rsidRDefault="00CF3DF7" w:rsidP="00CF3DF7">
      <w:pPr>
        <w:ind w:left="567"/>
        <w:jc w:val="both"/>
        <w:rPr>
          <w:rFonts w:ascii="Arial" w:hAnsi="Arial" w:cs="Arial"/>
          <w:sz w:val="28"/>
          <w:szCs w:val="28"/>
        </w:rPr>
      </w:pPr>
    </w:p>
    <w:tbl>
      <w:tblPr>
        <w:tblW w:w="0" w:type="auto"/>
        <w:tblLook w:val="04A0" w:firstRow="1" w:lastRow="0" w:firstColumn="1" w:lastColumn="0" w:noHBand="0" w:noVBand="1"/>
      </w:tblPr>
      <w:tblGrid>
        <w:gridCol w:w="3739"/>
        <w:gridCol w:w="4765"/>
      </w:tblGrid>
      <w:tr w:rsidR="00CF3DF7" w:rsidRPr="009E1D48" w:rsidTr="007849AF">
        <w:tc>
          <w:tcPr>
            <w:tcW w:w="4361" w:type="dxa"/>
            <w:shd w:val="clear" w:color="auto" w:fill="auto"/>
          </w:tcPr>
          <w:p w:rsidR="00CF3DF7" w:rsidRPr="00FD4E88" w:rsidRDefault="00CF3DF7" w:rsidP="007849AF">
            <w:pPr>
              <w:jc w:val="both"/>
              <w:rPr>
                <w:rFonts w:ascii="Arial" w:hAnsi="Arial" w:cs="Arial"/>
                <w:sz w:val="28"/>
                <w:szCs w:val="28"/>
              </w:rPr>
            </w:pPr>
          </w:p>
        </w:tc>
        <w:tc>
          <w:tcPr>
            <w:tcW w:w="5386" w:type="dxa"/>
            <w:shd w:val="clear" w:color="auto" w:fill="auto"/>
          </w:tcPr>
          <w:p w:rsidR="00CF3DF7" w:rsidRPr="00F02317" w:rsidRDefault="00CF3DF7" w:rsidP="00CF3DF7">
            <w:pPr>
              <w:rPr>
                <w:rFonts w:ascii="Arial" w:hAnsi="Arial" w:cs="Arial"/>
                <w:b/>
              </w:rPr>
            </w:pPr>
            <w:r>
              <w:rPr>
                <w:rFonts w:ascii="Arial" w:hAnsi="Arial" w:cs="Arial"/>
                <w:b/>
              </w:rPr>
              <w:t xml:space="preserve"> </w:t>
            </w:r>
            <w:r w:rsidR="00052D4C">
              <w:rPr>
                <w:rFonts w:ascii="Arial" w:hAnsi="Arial" w:cs="Arial"/>
                <w:b/>
              </w:rPr>
              <w:t>IVAN BATISTA AGATTI</w:t>
            </w:r>
          </w:p>
          <w:p w:rsidR="00CF3DF7" w:rsidRPr="00F02317" w:rsidRDefault="00CF3DF7" w:rsidP="00CF3DF7">
            <w:pPr>
              <w:pStyle w:val="Recuodecorpodetexto"/>
              <w:spacing w:after="0"/>
              <w:ind w:left="0"/>
              <w:rPr>
                <w:rFonts w:ascii="Arial" w:hAnsi="Arial" w:cs="Arial"/>
              </w:rPr>
            </w:pPr>
            <w:r>
              <w:rPr>
                <w:rFonts w:ascii="Arial" w:hAnsi="Arial" w:cs="Arial"/>
              </w:rPr>
              <w:t>Prefeito Municipal</w:t>
            </w:r>
            <w:r w:rsidR="00052D4C">
              <w:rPr>
                <w:rFonts w:ascii="Arial" w:hAnsi="Arial" w:cs="Arial"/>
              </w:rPr>
              <w:t xml:space="preserve"> Em Exercício</w:t>
            </w:r>
          </w:p>
          <w:p w:rsidR="00CF3DF7" w:rsidRPr="009E1D48" w:rsidRDefault="00CF3DF7" w:rsidP="007849AF">
            <w:pPr>
              <w:jc w:val="center"/>
              <w:rPr>
                <w:rFonts w:ascii="Arial" w:hAnsi="Arial" w:cs="Arial"/>
                <w:sz w:val="28"/>
                <w:szCs w:val="28"/>
              </w:rPr>
            </w:pPr>
          </w:p>
        </w:tc>
      </w:tr>
    </w:tbl>
    <w:p w:rsidR="00CF3DF7" w:rsidRPr="002F20F9" w:rsidRDefault="00CF3DF7" w:rsidP="002F20F9">
      <w:pPr>
        <w:jc w:val="both"/>
        <w:rPr>
          <w:rFonts w:ascii="Arial" w:eastAsiaTheme="minorHAnsi" w:hAnsi="Arial" w:cs="Arial"/>
          <w:lang w:eastAsia="en-US"/>
        </w:rPr>
      </w:pPr>
    </w:p>
    <w:p w:rsidR="006E41BC" w:rsidRDefault="006E41BC" w:rsidP="00A052B3">
      <w:pPr>
        <w:rPr>
          <w:rFonts w:ascii="Arial" w:hAnsi="Arial" w:cs="Arial"/>
          <w:sz w:val="20"/>
          <w:szCs w:val="20"/>
          <w:lang w:val="it-IT"/>
        </w:rPr>
      </w:pPr>
    </w:p>
    <w:p w:rsidR="006E41BC" w:rsidRDefault="006E41BC" w:rsidP="00A052B3">
      <w:pPr>
        <w:rPr>
          <w:rFonts w:ascii="Arial" w:hAnsi="Arial" w:cs="Arial"/>
          <w:sz w:val="20"/>
          <w:szCs w:val="20"/>
          <w:lang w:val="it-IT"/>
        </w:rPr>
      </w:pPr>
    </w:p>
    <w:p w:rsidR="006E41BC" w:rsidRDefault="006E41BC" w:rsidP="00A052B3">
      <w:pPr>
        <w:rPr>
          <w:rFonts w:ascii="Arial" w:hAnsi="Arial" w:cs="Arial"/>
          <w:sz w:val="20"/>
          <w:szCs w:val="20"/>
          <w:lang w:val="it-IT"/>
        </w:rPr>
      </w:pPr>
    </w:p>
    <w:p w:rsidR="006E41BC" w:rsidRDefault="006E41BC" w:rsidP="00A052B3">
      <w:pPr>
        <w:rPr>
          <w:rFonts w:ascii="Arial" w:hAnsi="Arial" w:cs="Arial"/>
          <w:sz w:val="20"/>
          <w:szCs w:val="20"/>
          <w:lang w:val="it-IT"/>
        </w:rPr>
      </w:pPr>
    </w:p>
    <w:p w:rsidR="006E41BC" w:rsidRDefault="006E41BC" w:rsidP="00A052B3">
      <w:pPr>
        <w:rPr>
          <w:rFonts w:ascii="Arial" w:hAnsi="Arial" w:cs="Arial"/>
          <w:sz w:val="20"/>
          <w:szCs w:val="20"/>
          <w:lang w:val="it-IT"/>
        </w:rPr>
      </w:pPr>
    </w:p>
    <w:p w:rsidR="006E41BC" w:rsidRDefault="006E41BC" w:rsidP="00A052B3">
      <w:pPr>
        <w:rPr>
          <w:rFonts w:ascii="Arial" w:hAnsi="Arial" w:cs="Arial"/>
          <w:sz w:val="20"/>
          <w:szCs w:val="20"/>
          <w:lang w:val="it-IT"/>
        </w:rPr>
      </w:pPr>
    </w:p>
    <w:p w:rsidR="006E41BC" w:rsidRDefault="006E41BC" w:rsidP="00A052B3">
      <w:pPr>
        <w:rPr>
          <w:rFonts w:ascii="Arial" w:hAnsi="Arial" w:cs="Arial"/>
          <w:sz w:val="20"/>
          <w:szCs w:val="20"/>
          <w:lang w:val="it-IT"/>
        </w:rPr>
      </w:pPr>
    </w:p>
    <w:p w:rsidR="006E41BC" w:rsidRDefault="006E41BC" w:rsidP="00A052B3">
      <w:pPr>
        <w:rPr>
          <w:rFonts w:ascii="Arial" w:hAnsi="Arial" w:cs="Arial"/>
          <w:sz w:val="20"/>
          <w:szCs w:val="20"/>
          <w:lang w:val="it-IT"/>
        </w:rPr>
      </w:pPr>
    </w:p>
    <w:p w:rsidR="00A052B3" w:rsidRPr="001A4413" w:rsidRDefault="00A052B3" w:rsidP="00A052B3">
      <w:pPr>
        <w:spacing w:before="120" w:after="120" w:line="360" w:lineRule="auto"/>
        <w:rPr>
          <w:rFonts w:ascii="Arial" w:hAnsi="Arial" w:cs="Arial"/>
          <w:sz w:val="18"/>
          <w:szCs w:val="18"/>
        </w:rPr>
      </w:pPr>
    </w:p>
    <w:p w:rsidR="00A052B3" w:rsidRPr="00B94587" w:rsidRDefault="00A052B3" w:rsidP="00A052B3">
      <w:pPr>
        <w:rPr>
          <w:rFonts w:ascii="Arial" w:hAnsi="Arial" w:cs="Arial"/>
          <w:sz w:val="20"/>
          <w:szCs w:val="20"/>
        </w:rPr>
      </w:pPr>
    </w:p>
    <w:p w:rsidR="00261F2B" w:rsidRDefault="00261F2B"/>
    <w:sectPr w:rsidR="00261F2B" w:rsidSect="00ED3B35">
      <w:headerReference w:type="default" r:id="rId6"/>
      <w:footerReference w:type="default" r:id="rId7"/>
      <w:pgSz w:w="11906" w:h="16838"/>
      <w:pgMar w:top="1417" w:right="1701" w:bottom="1417" w:left="1701" w:header="568" w:footer="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52B3" w:rsidRDefault="00A052B3" w:rsidP="00A052B3">
      <w:r>
        <w:separator/>
      </w:r>
    </w:p>
  </w:endnote>
  <w:endnote w:type="continuationSeparator" w:id="0">
    <w:p w:rsidR="00A052B3" w:rsidRDefault="00A052B3" w:rsidP="00A05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52B3" w:rsidRPr="001A1C07" w:rsidRDefault="00A052B3" w:rsidP="00A052B3">
    <w:pPr>
      <w:pStyle w:val="Rodap"/>
      <w:tabs>
        <w:tab w:val="right" w:pos="10800"/>
      </w:tabs>
      <w:ind w:left="-540" w:right="-900"/>
      <w:rPr>
        <w:rFonts w:cs="Arial"/>
        <w:sz w:val="19"/>
        <w:szCs w:val="19"/>
      </w:rPr>
    </w:pPr>
    <w:bookmarkStart w:id="0" w:name="OLE_LINK2"/>
    <w:bookmarkStart w:id="1" w:name="OLE_LINK3"/>
    <w:bookmarkStart w:id="2" w:name="_Hlk258219158"/>
    <w:r w:rsidRPr="001A1C07">
      <w:rPr>
        <w:rFonts w:cs="Arial"/>
        <w:sz w:val="19"/>
        <w:szCs w:val="19"/>
      </w:rPr>
      <w:t xml:space="preserve">Av. 25 de Julho, 538 – CEP: 95.726-000 – Coronel Pilar - RS – Fone/Fax: (54) 3435 1115 – E-mail: </w:t>
    </w:r>
    <w:r>
      <w:rPr>
        <w:rFonts w:cs="Arial"/>
        <w:sz w:val="19"/>
        <w:szCs w:val="19"/>
      </w:rPr>
      <w:t>licita</w:t>
    </w:r>
    <w:r w:rsidRPr="001A1C07">
      <w:rPr>
        <w:rFonts w:cs="Arial"/>
        <w:sz w:val="19"/>
        <w:szCs w:val="19"/>
      </w:rPr>
      <w:t>@</w:t>
    </w:r>
    <w:r>
      <w:rPr>
        <w:rFonts w:cs="Arial"/>
        <w:sz w:val="19"/>
        <w:szCs w:val="19"/>
      </w:rPr>
      <w:t>coronel</w:t>
    </w:r>
    <w:r w:rsidRPr="001A1C07">
      <w:rPr>
        <w:rFonts w:cs="Arial"/>
        <w:sz w:val="19"/>
        <w:szCs w:val="19"/>
      </w:rPr>
      <w:t>pilar.</w:t>
    </w:r>
    <w:r>
      <w:rPr>
        <w:rFonts w:cs="Arial"/>
        <w:sz w:val="19"/>
        <w:szCs w:val="19"/>
      </w:rPr>
      <w:t>rs.gov</w:t>
    </w:r>
    <w:r w:rsidRPr="001A1C07">
      <w:rPr>
        <w:rFonts w:cs="Arial"/>
        <w:sz w:val="19"/>
        <w:szCs w:val="19"/>
      </w:rPr>
      <w:t>.br</w:t>
    </w:r>
  </w:p>
  <w:p w:rsidR="00A052B3" w:rsidRPr="0052076C" w:rsidRDefault="00A052B3" w:rsidP="00A052B3">
    <w:pPr>
      <w:pStyle w:val="Rodap"/>
      <w:tabs>
        <w:tab w:val="right" w:pos="10800"/>
      </w:tabs>
      <w:ind w:left="-720" w:right="-900"/>
      <w:jc w:val="center"/>
      <w:rPr>
        <w:rFonts w:cs="Arial"/>
        <w:i/>
      </w:rPr>
    </w:pPr>
    <w:r w:rsidRPr="0052076C">
      <w:rPr>
        <w:rFonts w:cs="Arial"/>
        <w:i/>
      </w:rPr>
      <w:t>“Doe Órgãos, Doe Sangue, Salve Vidas”</w:t>
    </w:r>
    <w:bookmarkEnd w:id="0"/>
    <w:bookmarkEnd w:id="1"/>
    <w:bookmarkEnd w:id="2"/>
  </w:p>
  <w:p w:rsidR="00A052B3" w:rsidRDefault="00A052B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52B3" w:rsidRDefault="00A052B3" w:rsidP="00A052B3">
      <w:r>
        <w:separator/>
      </w:r>
    </w:p>
  </w:footnote>
  <w:footnote w:type="continuationSeparator" w:id="0">
    <w:p w:rsidR="00A052B3" w:rsidRDefault="00A052B3" w:rsidP="00A05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52B3" w:rsidRDefault="00663A73" w:rsidP="00A052B3">
    <w:pPr>
      <w:pStyle w:val="Cabealho"/>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84.25pt;margin-top:-15.7pt;width:49.6pt;height:55.15pt;z-index:-251658752" wrapcoords="5567 200 3563 200 2449 5000 891 6400 0 10000 668 13000 1781 16200 1781 18200 3118 19400 5122 19400 5122 20400 7571 21400 10021 21400 11579 21400 13806 21400 16701 20200 16478 19400 18482 19400 20041 17800 19819 16200 21600 13000 21377 8400 20264 6600 16924 3400 18037 1000 17369 200 14252 200 5567 200">
          <v:imagedata r:id="rId1" o:title=""/>
          <w10:wrap type="tight"/>
        </v:shape>
        <o:OLEObject Type="Embed" ProgID="CorelDRAW.Graphic.10" ShapeID="_x0000_s1025" DrawAspect="Content" ObjectID="_1738067770" r:id="rId2"/>
      </w:object>
    </w:r>
  </w:p>
  <w:p w:rsidR="00A052B3" w:rsidRDefault="00A052B3" w:rsidP="00A052B3">
    <w:pPr>
      <w:pStyle w:val="Cabealho"/>
    </w:pPr>
  </w:p>
  <w:p w:rsidR="00A052B3" w:rsidRDefault="00A052B3" w:rsidP="00A052B3">
    <w:pPr>
      <w:pStyle w:val="Cabealho"/>
    </w:pPr>
  </w:p>
  <w:p w:rsidR="00A052B3" w:rsidRPr="00A052B3" w:rsidRDefault="00A052B3" w:rsidP="00A052B3">
    <w:pPr>
      <w:pStyle w:val="Cabealho"/>
      <w:jc w:val="center"/>
      <w:rPr>
        <w:rFonts w:cs="Arial"/>
        <w:sz w:val="22"/>
      </w:rPr>
    </w:pPr>
    <w:r w:rsidRPr="00A052B3">
      <w:rPr>
        <w:rFonts w:cs="Arial"/>
        <w:sz w:val="22"/>
      </w:rPr>
      <w:t>ESTADO DO RIO GRANDE DO SUL</w:t>
    </w:r>
  </w:p>
  <w:p w:rsidR="00A052B3" w:rsidRPr="00A052B3" w:rsidRDefault="00A052B3" w:rsidP="00A052B3">
    <w:pPr>
      <w:pStyle w:val="Cabealho"/>
      <w:jc w:val="center"/>
      <w:rPr>
        <w:rFonts w:cs="Arial"/>
        <w:sz w:val="22"/>
      </w:rPr>
    </w:pPr>
    <w:r w:rsidRPr="00A052B3">
      <w:rPr>
        <w:rFonts w:cs="Arial"/>
        <w:sz w:val="22"/>
      </w:rPr>
      <w:t>PREFEITURA MUNICIPAL DE CORONEL PILAR</w:t>
    </w:r>
  </w:p>
  <w:p w:rsidR="00A052B3" w:rsidRDefault="00A052B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2B3"/>
    <w:rsid w:val="00044B16"/>
    <w:rsid w:val="00052D4C"/>
    <w:rsid w:val="000B41E4"/>
    <w:rsid w:val="000C3E1A"/>
    <w:rsid w:val="00146166"/>
    <w:rsid w:val="00252F50"/>
    <w:rsid w:val="00261F2B"/>
    <w:rsid w:val="002F20F9"/>
    <w:rsid w:val="00334119"/>
    <w:rsid w:val="004563EF"/>
    <w:rsid w:val="00663A73"/>
    <w:rsid w:val="006E41BC"/>
    <w:rsid w:val="007E1798"/>
    <w:rsid w:val="008A7AA2"/>
    <w:rsid w:val="008E40B9"/>
    <w:rsid w:val="008F492D"/>
    <w:rsid w:val="00923D31"/>
    <w:rsid w:val="00A052B3"/>
    <w:rsid w:val="00A1472A"/>
    <w:rsid w:val="00A43840"/>
    <w:rsid w:val="00BA1464"/>
    <w:rsid w:val="00CF3DF7"/>
    <w:rsid w:val="00D4631A"/>
    <w:rsid w:val="00E06F90"/>
    <w:rsid w:val="00ED3B35"/>
    <w:rsid w:val="00F33A01"/>
    <w:rsid w:val="00F503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FA8A10C2-5AD8-479C-9442-94DDC544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2B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052B3"/>
    <w:pPr>
      <w:tabs>
        <w:tab w:val="center" w:pos="4252"/>
        <w:tab w:val="right" w:pos="8504"/>
      </w:tabs>
    </w:pPr>
  </w:style>
  <w:style w:type="character" w:customStyle="1" w:styleId="CabealhoChar">
    <w:name w:val="Cabeçalho Char"/>
    <w:basedOn w:val="Fontepargpadro"/>
    <w:link w:val="Cabealho"/>
    <w:uiPriority w:val="99"/>
    <w:rsid w:val="00A052B3"/>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052B3"/>
    <w:pPr>
      <w:tabs>
        <w:tab w:val="center" w:pos="4252"/>
        <w:tab w:val="right" w:pos="8504"/>
      </w:tabs>
    </w:pPr>
  </w:style>
  <w:style w:type="character" w:customStyle="1" w:styleId="RodapChar">
    <w:name w:val="Rodapé Char"/>
    <w:basedOn w:val="Fontepargpadro"/>
    <w:link w:val="Rodap"/>
    <w:uiPriority w:val="99"/>
    <w:rsid w:val="00A052B3"/>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C3E1A"/>
    <w:rPr>
      <w:rFonts w:ascii="Segoe UI" w:hAnsi="Segoe UI" w:cs="Segoe UI"/>
      <w:sz w:val="18"/>
      <w:szCs w:val="18"/>
    </w:rPr>
  </w:style>
  <w:style w:type="character" w:customStyle="1" w:styleId="TextodebaloChar">
    <w:name w:val="Texto de balão Char"/>
    <w:basedOn w:val="Fontepargpadro"/>
    <w:link w:val="Textodebalo"/>
    <w:uiPriority w:val="99"/>
    <w:semiHidden/>
    <w:rsid w:val="000C3E1A"/>
    <w:rPr>
      <w:rFonts w:ascii="Segoe UI" w:eastAsia="Times New Roman" w:hAnsi="Segoe UI" w:cs="Segoe UI"/>
      <w:sz w:val="18"/>
      <w:szCs w:val="18"/>
      <w:lang w:eastAsia="pt-BR"/>
    </w:rPr>
  </w:style>
  <w:style w:type="paragraph" w:styleId="Recuodecorpodetexto">
    <w:name w:val="Body Text Indent"/>
    <w:basedOn w:val="Normal"/>
    <w:link w:val="RecuodecorpodetextoChar"/>
    <w:rsid w:val="00CF3DF7"/>
    <w:pPr>
      <w:spacing w:after="120"/>
      <w:ind w:left="283"/>
    </w:pPr>
  </w:style>
  <w:style w:type="character" w:customStyle="1" w:styleId="RecuodecorpodetextoChar">
    <w:name w:val="Recuo de corpo de texto Char"/>
    <w:basedOn w:val="Fontepargpadro"/>
    <w:link w:val="Recuodecorpodetexto"/>
    <w:rsid w:val="00CF3DF7"/>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1014</Words>
  <Characters>5476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empenhos</dc:creator>
  <cp:lastModifiedBy>licitacoes</cp:lastModifiedBy>
  <cp:revision>2</cp:revision>
  <cp:lastPrinted>2022-03-17T12:32:00Z</cp:lastPrinted>
  <dcterms:created xsi:type="dcterms:W3CDTF">2023-02-16T18:50:00Z</dcterms:created>
  <dcterms:modified xsi:type="dcterms:W3CDTF">2023-02-16T18:50:00Z</dcterms:modified>
</cp:coreProperties>
</file>