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7E0E832" w14:textId="77777777" w:rsidR="00B20888" w:rsidRDefault="00CC1D55" w:rsidP="00B208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B20888">
        <w:rPr>
          <w:sz w:val="24"/>
          <w:szCs w:val="24"/>
        </w:rPr>
        <w:t>Aquisição de peças para manutenção das máquinas Retroescavadeira Case 580N.</w:t>
      </w:r>
    </w:p>
    <w:bookmarkEnd w:id="0"/>
    <w:p w14:paraId="42E28D59" w14:textId="4A38888D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B20888" w:rsidRPr="00363027" w14:paraId="3DFCE049" w14:textId="77777777" w:rsidTr="000C4F7A">
        <w:trPr>
          <w:trHeight w:val="225"/>
        </w:trPr>
        <w:tc>
          <w:tcPr>
            <w:tcW w:w="952" w:type="dxa"/>
          </w:tcPr>
          <w:p w14:paraId="47043B9F" w14:textId="77777777" w:rsidR="00B20888" w:rsidRPr="006C37B1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8701EB4" w14:textId="77777777" w:rsidR="00B20888" w:rsidRPr="006C37B1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0568DFF" w14:textId="77777777" w:rsidR="00B20888" w:rsidRPr="006C37B1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39248BB" w14:textId="77777777" w:rsidR="00B20888" w:rsidRPr="006C37B1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B20888" w:rsidRPr="00363027" w14:paraId="1664B37D" w14:textId="77777777" w:rsidTr="000C4F7A">
        <w:trPr>
          <w:trHeight w:val="365"/>
        </w:trPr>
        <w:tc>
          <w:tcPr>
            <w:tcW w:w="952" w:type="dxa"/>
          </w:tcPr>
          <w:p w14:paraId="29352CC2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802D8F4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2049F79D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50ACF5F6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Rótula do giro</w:t>
            </w:r>
          </w:p>
        </w:tc>
      </w:tr>
      <w:tr w:rsidR="00B20888" w:rsidRPr="00363027" w14:paraId="67BCF2F7" w14:textId="77777777" w:rsidTr="000C4F7A">
        <w:trPr>
          <w:trHeight w:val="365"/>
        </w:trPr>
        <w:tc>
          <w:tcPr>
            <w:tcW w:w="952" w:type="dxa"/>
          </w:tcPr>
          <w:p w14:paraId="30468313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1C1F4061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5F57FDC" w14:textId="77777777" w:rsidR="00B20888" w:rsidRPr="00363027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663704B8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giro</w:t>
            </w:r>
          </w:p>
        </w:tc>
      </w:tr>
      <w:tr w:rsidR="00B20888" w:rsidRPr="00363027" w14:paraId="43A24043" w14:textId="77777777" w:rsidTr="000C4F7A">
        <w:trPr>
          <w:trHeight w:val="365"/>
        </w:trPr>
        <w:tc>
          <w:tcPr>
            <w:tcW w:w="952" w:type="dxa"/>
          </w:tcPr>
          <w:p w14:paraId="56C1CBB1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63B01699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755FC87D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769B6C9A" w14:textId="77777777" w:rsidR="00B20888" w:rsidRDefault="00B20888" w:rsidP="000C4F7A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Tubo saída silencioso</w:t>
            </w:r>
          </w:p>
        </w:tc>
      </w:tr>
      <w:bookmarkEnd w:id="1"/>
    </w:tbl>
    <w:p w14:paraId="53F0FDC5" w14:textId="77777777" w:rsidR="00B20888" w:rsidRDefault="00B20888">
      <w:pPr>
        <w:ind w:firstLine="0"/>
        <w:rPr>
          <w:sz w:val="24"/>
          <w:szCs w:val="24"/>
        </w:rPr>
      </w:pPr>
    </w:p>
    <w:p w14:paraId="6CFF71F2" w14:textId="5F445F42" w:rsidR="00740110" w:rsidRDefault="00B20888">
      <w:pPr>
        <w:ind w:firstLine="0"/>
      </w:pPr>
      <w:r>
        <w:rPr>
          <w:sz w:val="24"/>
          <w:szCs w:val="24"/>
        </w:rPr>
        <w:t>3</w:t>
      </w:r>
      <w:r w:rsidR="00923DB6"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 w:rsidR="00923DB6">
        <w:rPr>
          <w:sz w:val="24"/>
          <w:szCs w:val="24"/>
        </w:rPr>
        <w:t xml:space="preserve"> deverá ser cotado de forma unitária.</w:t>
      </w:r>
    </w:p>
    <w:p w14:paraId="1EC3426F" w14:textId="4F7384C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20888">
        <w:rPr>
          <w:sz w:val="24"/>
          <w:szCs w:val="24"/>
        </w:rPr>
        <w:t>12 de novembro</w:t>
      </w:r>
      <w:bookmarkStart w:id="2" w:name="_GoBack"/>
      <w:bookmarkEnd w:id="2"/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D41099F" w14:textId="0230AF69" w:rsidR="00202BD6" w:rsidRDefault="00202BD6" w:rsidP="00202BD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20888">
        <w:rPr>
          <w:sz w:val="24"/>
          <w:szCs w:val="24"/>
        </w:rPr>
        <w:t>07 de novembro</w:t>
      </w:r>
      <w:r>
        <w:rPr>
          <w:sz w:val="24"/>
          <w:szCs w:val="24"/>
        </w:rPr>
        <w:t xml:space="preserve"> de 2024.</w:t>
      </w:r>
    </w:p>
    <w:p w14:paraId="331AEABC" w14:textId="77777777" w:rsidR="00202BD6" w:rsidRDefault="00202BD6" w:rsidP="00202BD6">
      <w:pPr>
        <w:spacing w:line="360" w:lineRule="auto"/>
        <w:rPr>
          <w:sz w:val="24"/>
          <w:szCs w:val="24"/>
        </w:rPr>
      </w:pPr>
    </w:p>
    <w:p w14:paraId="2AABFD33" w14:textId="77777777" w:rsidR="00202BD6" w:rsidRDefault="00202BD6" w:rsidP="00202BD6">
      <w:pPr>
        <w:spacing w:line="360" w:lineRule="auto"/>
        <w:rPr>
          <w:sz w:val="24"/>
          <w:szCs w:val="24"/>
        </w:rPr>
      </w:pPr>
    </w:p>
    <w:p w14:paraId="231D4B45" w14:textId="55110911" w:rsidR="00202BD6" w:rsidRDefault="00202BD6" w:rsidP="00202BD6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VALCARENGHI </w:t>
      </w:r>
    </w:p>
    <w:p w14:paraId="35DD6352" w14:textId="77777777" w:rsidR="00202BD6" w:rsidRDefault="00202BD6" w:rsidP="00202BD6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5CA12624" w:rsidR="00740110" w:rsidRDefault="00740110" w:rsidP="00202BD6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02BD6"/>
    <w:rsid w:val="0022471E"/>
    <w:rsid w:val="004157B7"/>
    <w:rsid w:val="005F788C"/>
    <w:rsid w:val="006225F8"/>
    <w:rsid w:val="00721702"/>
    <w:rsid w:val="00740110"/>
    <w:rsid w:val="008B06CB"/>
    <w:rsid w:val="00923DB6"/>
    <w:rsid w:val="00982981"/>
    <w:rsid w:val="009F02FE"/>
    <w:rsid w:val="00B20888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101</cp:revision>
  <cp:lastPrinted>2024-10-21T12:33:00Z</cp:lastPrinted>
  <dcterms:created xsi:type="dcterms:W3CDTF">2023-02-27T17:24:00Z</dcterms:created>
  <dcterms:modified xsi:type="dcterms:W3CDTF">2024-11-07T16:47:00Z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